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37E2D" w14:textId="6EC3D563" w:rsidR="00E97EFC" w:rsidRDefault="00E97EFC">
      <w:r>
        <w:rPr>
          <w:noProof/>
        </w:rPr>
        <w:drawing>
          <wp:anchor distT="0" distB="0" distL="114300" distR="114300" simplePos="0" relativeHeight="251658240" behindDoc="0" locked="0" layoutInCell="1" allowOverlap="1" wp14:anchorId="52DCAAC7" wp14:editId="70B50B0E">
            <wp:simplePos x="0" y="0"/>
            <wp:positionH relativeFrom="column">
              <wp:posOffset>-285750</wp:posOffset>
            </wp:positionH>
            <wp:positionV relativeFrom="paragraph">
              <wp:posOffset>182880</wp:posOffset>
            </wp:positionV>
            <wp:extent cx="4667250" cy="1007745"/>
            <wp:effectExtent l="0" t="0" r="0" b="1905"/>
            <wp:wrapSquare wrapText="bothSides"/>
            <wp:docPr id="1813613587" name="Picture 3" descr="A logo with a green apple and a sn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13587" name="Picture 3" descr="A logo with a green apple and a snail&#10;&#10;AI-generated content may be incorrect."/>
                    <pic:cNvPicPr/>
                  </pic:nvPicPr>
                  <pic:blipFill rotWithShape="1">
                    <a:blip r:embed="rId11">
                      <a:extLst>
                        <a:ext uri="{28A0092B-C50C-407E-A947-70E740481C1C}">
                          <a14:useLocalDpi xmlns:a14="http://schemas.microsoft.com/office/drawing/2010/main" val="0"/>
                        </a:ext>
                      </a:extLst>
                    </a:blip>
                    <a:srcRect t="36405" b="41992"/>
                    <a:stretch/>
                  </pic:blipFill>
                  <pic:spPr bwMode="auto">
                    <a:xfrm>
                      <a:off x="0" y="0"/>
                      <a:ext cx="4667250" cy="1007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89D7DA" w14:textId="77777777" w:rsidR="00583BFE" w:rsidRDefault="00583BFE"/>
    <w:p w14:paraId="62A7834A" w14:textId="77777777" w:rsidR="00E97EFC" w:rsidRDefault="00E97EFC"/>
    <w:p w14:paraId="7990DA93" w14:textId="30A7DDA9" w:rsidR="0064345D" w:rsidRDefault="0064345D"/>
    <w:p w14:paraId="16AC4670" w14:textId="4AB7B5AD" w:rsidR="00E97EFC" w:rsidRPr="00E97EFC" w:rsidRDefault="00E97EFC">
      <w:pPr>
        <w:rPr>
          <w:color w:val="768692"/>
          <w:sz w:val="32"/>
          <w:szCs w:val="32"/>
        </w:rPr>
      </w:pPr>
      <w:r w:rsidRPr="00E97EFC">
        <w:rPr>
          <w:color w:val="768692"/>
          <w:sz w:val="32"/>
          <w:szCs w:val="32"/>
        </w:rPr>
        <w:t>Dorset and Somerset Electronic Health Record</w:t>
      </w:r>
    </w:p>
    <w:p w14:paraId="1CE03A16" w14:textId="77777777" w:rsidR="00E97EFC" w:rsidRDefault="00E97EFC"/>
    <w:p w14:paraId="00DC1904" w14:textId="41CD64AD" w:rsidR="00E97EFC" w:rsidRDefault="003D3537">
      <w:pPr>
        <w:rPr>
          <w:color w:val="768692"/>
          <w:sz w:val="56"/>
          <w:szCs w:val="56"/>
        </w:rPr>
      </w:pPr>
      <w:r w:rsidRPr="5C0E5B5A">
        <w:rPr>
          <w:color w:val="768692"/>
          <w:sz w:val="56"/>
          <w:szCs w:val="56"/>
        </w:rPr>
        <w:t>Recruitment</w:t>
      </w:r>
      <w:r w:rsidR="008E06D2">
        <w:rPr>
          <w:color w:val="768692"/>
          <w:sz w:val="56"/>
          <w:szCs w:val="56"/>
        </w:rPr>
        <w:t xml:space="preserve"> </w:t>
      </w:r>
      <w:r w:rsidRPr="5C0E5B5A">
        <w:rPr>
          <w:color w:val="768692"/>
          <w:sz w:val="56"/>
          <w:szCs w:val="56"/>
        </w:rPr>
        <w:t>FAQs</w:t>
      </w:r>
      <w:r w:rsidR="05343840" w:rsidRPr="5C0E5B5A">
        <w:rPr>
          <w:color w:val="768692"/>
          <w:sz w:val="56"/>
          <w:szCs w:val="56"/>
        </w:rPr>
        <w:t xml:space="preserve"> V</w:t>
      </w:r>
      <w:r w:rsidR="00AB37B9">
        <w:rPr>
          <w:color w:val="768692"/>
          <w:sz w:val="56"/>
          <w:szCs w:val="56"/>
        </w:rPr>
        <w:t>5</w:t>
      </w:r>
    </w:p>
    <w:p w14:paraId="016CCE2D" w14:textId="5E85F14F" w:rsidR="00E97EFC" w:rsidRPr="00583BFE" w:rsidRDefault="00306989">
      <w:pPr>
        <w:rPr>
          <w:color w:val="768692"/>
          <w:sz w:val="32"/>
          <w:szCs w:val="32"/>
        </w:rPr>
      </w:pPr>
      <w:r>
        <w:rPr>
          <w:color w:val="768692"/>
          <w:sz w:val="32"/>
          <w:szCs w:val="32"/>
        </w:rPr>
        <w:t>14</w:t>
      </w:r>
      <w:r w:rsidRPr="00306989">
        <w:rPr>
          <w:color w:val="768692"/>
          <w:sz w:val="32"/>
          <w:szCs w:val="32"/>
          <w:vertAlign w:val="superscript"/>
        </w:rPr>
        <w:t>th</w:t>
      </w:r>
      <w:r>
        <w:rPr>
          <w:color w:val="768692"/>
          <w:sz w:val="32"/>
          <w:szCs w:val="32"/>
        </w:rPr>
        <w:t xml:space="preserve"> August</w:t>
      </w:r>
      <w:r w:rsidR="1667A1A6" w:rsidRPr="724ED7FE">
        <w:rPr>
          <w:color w:val="768692"/>
          <w:sz w:val="32"/>
          <w:szCs w:val="32"/>
        </w:rPr>
        <w:t xml:space="preserve"> 2026</w:t>
      </w:r>
      <w:r w:rsidR="00237478" w:rsidRPr="724ED7FE">
        <w:rPr>
          <w:color w:val="768692"/>
          <w:sz w:val="32"/>
          <w:szCs w:val="32"/>
        </w:rPr>
        <w:t xml:space="preserve"> </w:t>
      </w:r>
    </w:p>
    <w:p w14:paraId="49AB314F" w14:textId="77777777" w:rsidR="00394EBA" w:rsidRPr="00394EBA" w:rsidRDefault="00394EBA">
      <w:pPr>
        <w:rPr>
          <w:color w:val="768692"/>
          <w:sz w:val="18"/>
          <w:szCs w:val="18"/>
        </w:rPr>
      </w:pPr>
    </w:p>
    <w:sdt>
      <w:sdtPr>
        <w:rPr>
          <w:rFonts w:ascii="Arial" w:eastAsiaTheme="minorEastAsia" w:hAnsi="Arial" w:cstheme="minorBidi"/>
          <w:color w:val="auto"/>
          <w:kern w:val="2"/>
          <w:sz w:val="24"/>
          <w:szCs w:val="24"/>
          <w:lang w:val="en-GB"/>
          <w14:ligatures w14:val="standardContextual"/>
        </w:rPr>
        <w:id w:val="393710280"/>
        <w:docPartObj>
          <w:docPartGallery w:val="Table of Contents"/>
          <w:docPartUnique/>
        </w:docPartObj>
      </w:sdtPr>
      <w:sdtEndPr>
        <w:rPr>
          <w:b/>
          <w:bCs/>
          <w:noProof/>
        </w:rPr>
      </w:sdtEndPr>
      <w:sdtContent>
        <w:p w14:paraId="163AC40B" w14:textId="4B34C728" w:rsidR="0078193D" w:rsidRPr="00583BFE" w:rsidRDefault="0078193D" w:rsidP="00623D3A">
          <w:pPr>
            <w:pStyle w:val="TOCHeading"/>
            <w:rPr>
              <w:rFonts w:ascii="Arial" w:hAnsi="Arial" w:cs="Arial"/>
              <w:color w:val="005EB8"/>
              <w:sz w:val="24"/>
              <w:szCs w:val="24"/>
            </w:rPr>
          </w:pPr>
          <w:r w:rsidRPr="00583BFE">
            <w:rPr>
              <w:rFonts w:ascii="Arial" w:hAnsi="Arial" w:cs="Arial"/>
              <w:color w:val="005EB8"/>
              <w:sz w:val="24"/>
              <w:szCs w:val="24"/>
            </w:rPr>
            <w:t>Contents</w:t>
          </w:r>
        </w:p>
        <w:p w14:paraId="71522772" w14:textId="5211C018" w:rsidR="0044073F" w:rsidRDefault="0078193D">
          <w:pPr>
            <w:pStyle w:val="TOC1"/>
            <w:tabs>
              <w:tab w:val="right" w:leader="dot" w:pos="9016"/>
            </w:tabs>
            <w:rPr>
              <w:rFonts w:asciiTheme="minorHAnsi" w:eastAsiaTheme="minorEastAsia" w:hAnsiTheme="minorHAnsi"/>
              <w:noProof/>
              <w:lang w:eastAsia="en-GB"/>
            </w:rPr>
          </w:pPr>
          <w:r w:rsidRPr="00583BFE">
            <w:fldChar w:fldCharType="begin"/>
          </w:r>
          <w:r>
            <w:instrText>TOC \o "1-3" \z \u \h</w:instrText>
          </w:r>
          <w:r w:rsidRPr="00583BFE">
            <w:fldChar w:fldCharType="separate"/>
          </w:r>
          <w:hyperlink w:anchor="_Toc237606607" w:history="1">
            <w:r w:rsidR="0044073F" w:rsidRPr="009526E3">
              <w:rPr>
                <w:rStyle w:val="Hyperlink"/>
                <w:noProof/>
              </w:rPr>
              <w:t>Healthset – One Shared Team Across Four Trusts</w:t>
            </w:r>
            <w:r w:rsidR="0044073F">
              <w:rPr>
                <w:noProof/>
                <w:webHidden/>
              </w:rPr>
              <w:tab/>
            </w:r>
            <w:r w:rsidR="0044073F">
              <w:rPr>
                <w:noProof/>
                <w:webHidden/>
              </w:rPr>
              <w:fldChar w:fldCharType="begin"/>
            </w:r>
            <w:r w:rsidR="0044073F">
              <w:rPr>
                <w:noProof/>
                <w:webHidden/>
              </w:rPr>
              <w:instrText xml:space="preserve"> PAGEREF _Toc237606607 \h </w:instrText>
            </w:r>
            <w:r w:rsidR="0044073F">
              <w:rPr>
                <w:noProof/>
                <w:webHidden/>
              </w:rPr>
            </w:r>
            <w:r w:rsidR="0044073F">
              <w:rPr>
                <w:noProof/>
                <w:webHidden/>
              </w:rPr>
              <w:fldChar w:fldCharType="separate"/>
            </w:r>
            <w:r w:rsidR="009A6E99">
              <w:rPr>
                <w:noProof/>
                <w:webHidden/>
              </w:rPr>
              <w:t>2</w:t>
            </w:r>
            <w:r w:rsidR="0044073F">
              <w:rPr>
                <w:noProof/>
                <w:webHidden/>
              </w:rPr>
              <w:fldChar w:fldCharType="end"/>
            </w:r>
          </w:hyperlink>
        </w:p>
        <w:p w14:paraId="77C0311A" w14:textId="3C27788B" w:rsidR="0044073F" w:rsidRDefault="0044073F">
          <w:pPr>
            <w:pStyle w:val="TOC1"/>
            <w:tabs>
              <w:tab w:val="right" w:leader="dot" w:pos="9016"/>
            </w:tabs>
            <w:rPr>
              <w:rFonts w:asciiTheme="minorHAnsi" w:eastAsiaTheme="minorEastAsia" w:hAnsiTheme="minorHAnsi"/>
              <w:noProof/>
              <w:lang w:eastAsia="en-GB"/>
            </w:rPr>
          </w:pPr>
          <w:hyperlink w:anchor="_Toc237606608" w:history="1">
            <w:r w:rsidRPr="009526E3">
              <w:rPr>
                <w:rStyle w:val="Hyperlink"/>
                <w:noProof/>
              </w:rPr>
              <w:t>FAQs</w:t>
            </w:r>
            <w:r>
              <w:rPr>
                <w:noProof/>
                <w:webHidden/>
              </w:rPr>
              <w:tab/>
            </w:r>
            <w:r>
              <w:rPr>
                <w:noProof/>
                <w:webHidden/>
              </w:rPr>
              <w:fldChar w:fldCharType="begin"/>
            </w:r>
            <w:r>
              <w:rPr>
                <w:noProof/>
                <w:webHidden/>
              </w:rPr>
              <w:instrText xml:space="preserve"> PAGEREF _Toc237606608 \h </w:instrText>
            </w:r>
            <w:r>
              <w:rPr>
                <w:noProof/>
                <w:webHidden/>
              </w:rPr>
            </w:r>
            <w:r>
              <w:rPr>
                <w:noProof/>
                <w:webHidden/>
              </w:rPr>
              <w:fldChar w:fldCharType="separate"/>
            </w:r>
            <w:r w:rsidR="009A6E99">
              <w:rPr>
                <w:noProof/>
                <w:webHidden/>
              </w:rPr>
              <w:t>3</w:t>
            </w:r>
            <w:r>
              <w:rPr>
                <w:noProof/>
                <w:webHidden/>
              </w:rPr>
              <w:fldChar w:fldCharType="end"/>
            </w:r>
          </w:hyperlink>
        </w:p>
        <w:p w14:paraId="2328B9D8" w14:textId="5B97103C"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09" w:history="1">
            <w:r w:rsidRPr="009526E3">
              <w:rPr>
                <w:rStyle w:val="Hyperlink"/>
                <w:noProof/>
              </w:rPr>
              <w:t>1.</w:t>
            </w:r>
            <w:r>
              <w:rPr>
                <w:rFonts w:asciiTheme="minorHAnsi" w:eastAsiaTheme="minorEastAsia" w:hAnsiTheme="minorHAnsi"/>
                <w:noProof/>
                <w:lang w:eastAsia="en-GB"/>
              </w:rPr>
              <w:tab/>
            </w:r>
            <w:r w:rsidRPr="009526E3">
              <w:rPr>
                <w:rStyle w:val="Hyperlink"/>
                <w:noProof/>
              </w:rPr>
              <w:t>What organisations are included under the internal banner?</w:t>
            </w:r>
            <w:r>
              <w:rPr>
                <w:noProof/>
                <w:webHidden/>
              </w:rPr>
              <w:tab/>
            </w:r>
            <w:r>
              <w:rPr>
                <w:noProof/>
                <w:webHidden/>
              </w:rPr>
              <w:fldChar w:fldCharType="begin"/>
            </w:r>
            <w:r>
              <w:rPr>
                <w:noProof/>
                <w:webHidden/>
              </w:rPr>
              <w:instrText xml:space="preserve"> PAGEREF _Toc237606609 \h </w:instrText>
            </w:r>
            <w:r>
              <w:rPr>
                <w:noProof/>
                <w:webHidden/>
              </w:rPr>
            </w:r>
            <w:r>
              <w:rPr>
                <w:noProof/>
                <w:webHidden/>
              </w:rPr>
              <w:fldChar w:fldCharType="separate"/>
            </w:r>
            <w:r w:rsidR="009A6E99">
              <w:rPr>
                <w:noProof/>
                <w:webHidden/>
              </w:rPr>
              <w:t>3</w:t>
            </w:r>
            <w:r>
              <w:rPr>
                <w:noProof/>
                <w:webHidden/>
              </w:rPr>
              <w:fldChar w:fldCharType="end"/>
            </w:r>
          </w:hyperlink>
        </w:p>
        <w:p w14:paraId="6C6E4FA2" w14:textId="10B78666"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0" w:history="1">
            <w:r w:rsidRPr="009526E3">
              <w:rPr>
                <w:rStyle w:val="Hyperlink"/>
                <w:noProof/>
              </w:rPr>
              <w:t>2.</w:t>
            </w:r>
            <w:r>
              <w:rPr>
                <w:rFonts w:asciiTheme="minorHAnsi" w:eastAsiaTheme="minorEastAsia" w:hAnsiTheme="minorHAnsi"/>
                <w:noProof/>
                <w:lang w:eastAsia="en-GB"/>
              </w:rPr>
              <w:tab/>
            </w:r>
            <w:r w:rsidRPr="009526E3">
              <w:rPr>
                <w:rStyle w:val="Hyperlink"/>
                <w:noProof/>
              </w:rPr>
              <w:t>What roles are included in the current recruitment tranche?</w:t>
            </w:r>
            <w:r>
              <w:rPr>
                <w:noProof/>
                <w:webHidden/>
              </w:rPr>
              <w:tab/>
            </w:r>
            <w:r>
              <w:rPr>
                <w:noProof/>
                <w:webHidden/>
              </w:rPr>
              <w:fldChar w:fldCharType="begin"/>
            </w:r>
            <w:r>
              <w:rPr>
                <w:noProof/>
                <w:webHidden/>
              </w:rPr>
              <w:instrText xml:space="preserve"> PAGEREF _Toc237606610 \h </w:instrText>
            </w:r>
            <w:r>
              <w:rPr>
                <w:noProof/>
                <w:webHidden/>
              </w:rPr>
            </w:r>
            <w:r>
              <w:rPr>
                <w:noProof/>
                <w:webHidden/>
              </w:rPr>
              <w:fldChar w:fldCharType="separate"/>
            </w:r>
            <w:r w:rsidR="009A6E99">
              <w:rPr>
                <w:noProof/>
                <w:webHidden/>
              </w:rPr>
              <w:t>3</w:t>
            </w:r>
            <w:r>
              <w:rPr>
                <w:noProof/>
                <w:webHidden/>
              </w:rPr>
              <w:fldChar w:fldCharType="end"/>
            </w:r>
          </w:hyperlink>
        </w:p>
        <w:p w14:paraId="5EF1F495" w14:textId="343B4F42"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1" w:history="1">
            <w:r w:rsidRPr="009526E3">
              <w:rPr>
                <w:rStyle w:val="Hyperlink"/>
                <w:noProof/>
              </w:rPr>
              <w:t>3.</w:t>
            </w:r>
            <w:r>
              <w:rPr>
                <w:rFonts w:asciiTheme="minorHAnsi" w:eastAsiaTheme="minorEastAsia" w:hAnsiTheme="minorHAnsi"/>
                <w:noProof/>
                <w:lang w:eastAsia="en-GB"/>
              </w:rPr>
              <w:tab/>
            </w:r>
            <w:r w:rsidRPr="009526E3">
              <w:rPr>
                <w:rStyle w:val="Hyperlink"/>
                <w:noProof/>
              </w:rPr>
              <w:t>Do I have to work in a digital team to apply for a role in Healthset?</w:t>
            </w:r>
            <w:r>
              <w:rPr>
                <w:noProof/>
                <w:webHidden/>
              </w:rPr>
              <w:tab/>
            </w:r>
            <w:r>
              <w:rPr>
                <w:noProof/>
                <w:webHidden/>
              </w:rPr>
              <w:fldChar w:fldCharType="begin"/>
            </w:r>
            <w:r>
              <w:rPr>
                <w:noProof/>
                <w:webHidden/>
              </w:rPr>
              <w:instrText xml:space="preserve"> PAGEREF _Toc237606611 \h </w:instrText>
            </w:r>
            <w:r>
              <w:rPr>
                <w:noProof/>
                <w:webHidden/>
              </w:rPr>
            </w:r>
            <w:r>
              <w:rPr>
                <w:noProof/>
                <w:webHidden/>
              </w:rPr>
              <w:fldChar w:fldCharType="separate"/>
            </w:r>
            <w:r w:rsidR="009A6E99">
              <w:rPr>
                <w:noProof/>
                <w:webHidden/>
              </w:rPr>
              <w:t>4</w:t>
            </w:r>
            <w:r>
              <w:rPr>
                <w:noProof/>
                <w:webHidden/>
              </w:rPr>
              <w:fldChar w:fldCharType="end"/>
            </w:r>
          </w:hyperlink>
        </w:p>
        <w:p w14:paraId="0340E65A" w14:textId="1046C941"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2" w:history="1">
            <w:r w:rsidRPr="009526E3">
              <w:rPr>
                <w:rStyle w:val="Hyperlink"/>
                <w:rFonts w:eastAsia="Arial" w:cs="Arial"/>
                <w:noProof/>
              </w:rPr>
              <w:t>4.</w:t>
            </w:r>
            <w:r>
              <w:rPr>
                <w:rFonts w:asciiTheme="minorHAnsi" w:eastAsiaTheme="minorEastAsia" w:hAnsiTheme="minorHAnsi"/>
                <w:noProof/>
                <w:lang w:eastAsia="en-GB"/>
              </w:rPr>
              <w:tab/>
            </w:r>
            <w:r w:rsidRPr="009526E3">
              <w:rPr>
                <w:rStyle w:val="Hyperlink"/>
                <w:noProof/>
              </w:rPr>
              <w:t>What do the abbreviations in the Healthset organogram mean?</w:t>
            </w:r>
            <w:r>
              <w:rPr>
                <w:noProof/>
                <w:webHidden/>
              </w:rPr>
              <w:tab/>
            </w:r>
            <w:r>
              <w:rPr>
                <w:noProof/>
                <w:webHidden/>
              </w:rPr>
              <w:fldChar w:fldCharType="begin"/>
            </w:r>
            <w:r>
              <w:rPr>
                <w:noProof/>
                <w:webHidden/>
              </w:rPr>
              <w:instrText xml:space="preserve"> PAGEREF _Toc237606612 \h </w:instrText>
            </w:r>
            <w:r>
              <w:rPr>
                <w:noProof/>
                <w:webHidden/>
              </w:rPr>
            </w:r>
            <w:r>
              <w:rPr>
                <w:noProof/>
                <w:webHidden/>
              </w:rPr>
              <w:fldChar w:fldCharType="separate"/>
            </w:r>
            <w:r w:rsidR="009A6E99">
              <w:rPr>
                <w:noProof/>
                <w:webHidden/>
              </w:rPr>
              <w:t>4</w:t>
            </w:r>
            <w:r>
              <w:rPr>
                <w:noProof/>
                <w:webHidden/>
              </w:rPr>
              <w:fldChar w:fldCharType="end"/>
            </w:r>
          </w:hyperlink>
        </w:p>
        <w:p w14:paraId="6BD1C596" w14:textId="4A3AC7E7"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3" w:history="1">
            <w:r w:rsidRPr="009526E3">
              <w:rPr>
                <w:rStyle w:val="Hyperlink"/>
                <w:noProof/>
              </w:rPr>
              <w:t>5.</w:t>
            </w:r>
            <w:r>
              <w:rPr>
                <w:rFonts w:asciiTheme="minorHAnsi" w:eastAsiaTheme="minorEastAsia" w:hAnsiTheme="minorHAnsi"/>
                <w:noProof/>
                <w:lang w:eastAsia="en-GB"/>
              </w:rPr>
              <w:tab/>
            </w:r>
            <w:r w:rsidRPr="009526E3">
              <w:rPr>
                <w:rStyle w:val="Hyperlink"/>
                <w:noProof/>
              </w:rPr>
              <w:t>How are you making sure that access to roles in Healthset is fair and equitable?</w:t>
            </w:r>
            <w:r>
              <w:rPr>
                <w:noProof/>
                <w:webHidden/>
              </w:rPr>
              <w:tab/>
            </w:r>
            <w:r>
              <w:rPr>
                <w:noProof/>
                <w:webHidden/>
              </w:rPr>
              <w:fldChar w:fldCharType="begin"/>
            </w:r>
            <w:r>
              <w:rPr>
                <w:noProof/>
                <w:webHidden/>
              </w:rPr>
              <w:instrText xml:space="preserve"> PAGEREF _Toc237606613 \h </w:instrText>
            </w:r>
            <w:r>
              <w:rPr>
                <w:noProof/>
                <w:webHidden/>
              </w:rPr>
            </w:r>
            <w:r>
              <w:rPr>
                <w:noProof/>
                <w:webHidden/>
              </w:rPr>
              <w:fldChar w:fldCharType="separate"/>
            </w:r>
            <w:r w:rsidR="009A6E99">
              <w:rPr>
                <w:noProof/>
                <w:webHidden/>
              </w:rPr>
              <w:t>4</w:t>
            </w:r>
            <w:r>
              <w:rPr>
                <w:noProof/>
                <w:webHidden/>
              </w:rPr>
              <w:fldChar w:fldCharType="end"/>
            </w:r>
          </w:hyperlink>
        </w:p>
        <w:p w14:paraId="699602DA" w14:textId="2ECCCB02"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4" w:history="1">
            <w:r w:rsidRPr="009526E3">
              <w:rPr>
                <w:rStyle w:val="Hyperlink"/>
                <w:noProof/>
              </w:rPr>
              <w:t>6.</w:t>
            </w:r>
            <w:r>
              <w:rPr>
                <w:rFonts w:asciiTheme="minorHAnsi" w:eastAsiaTheme="minorEastAsia" w:hAnsiTheme="minorHAnsi"/>
                <w:noProof/>
                <w:lang w:eastAsia="en-GB"/>
              </w:rPr>
              <w:tab/>
            </w:r>
            <w:r w:rsidRPr="009526E3">
              <w:rPr>
                <w:rStyle w:val="Hyperlink"/>
                <w:noProof/>
              </w:rPr>
              <w:t>When do short listing and interviews for the current roles take place?</w:t>
            </w:r>
            <w:r>
              <w:rPr>
                <w:noProof/>
                <w:webHidden/>
              </w:rPr>
              <w:tab/>
            </w:r>
            <w:r>
              <w:rPr>
                <w:noProof/>
                <w:webHidden/>
              </w:rPr>
              <w:fldChar w:fldCharType="begin"/>
            </w:r>
            <w:r>
              <w:rPr>
                <w:noProof/>
                <w:webHidden/>
              </w:rPr>
              <w:instrText xml:space="preserve"> PAGEREF _Toc237606614 \h </w:instrText>
            </w:r>
            <w:r>
              <w:rPr>
                <w:noProof/>
                <w:webHidden/>
              </w:rPr>
            </w:r>
            <w:r>
              <w:rPr>
                <w:noProof/>
                <w:webHidden/>
              </w:rPr>
              <w:fldChar w:fldCharType="separate"/>
            </w:r>
            <w:r w:rsidR="009A6E99">
              <w:rPr>
                <w:noProof/>
                <w:webHidden/>
              </w:rPr>
              <w:t>5</w:t>
            </w:r>
            <w:r>
              <w:rPr>
                <w:noProof/>
                <w:webHidden/>
              </w:rPr>
              <w:fldChar w:fldCharType="end"/>
            </w:r>
          </w:hyperlink>
        </w:p>
        <w:p w14:paraId="3AF8639A" w14:textId="48BBF766"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5" w:history="1">
            <w:r w:rsidRPr="009526E3">
              <w:rPr>
                <w:rStyle w:val="Hyperlink"/>
                <w:noProof/>
              </w:rPr>
              <w:t>7.</w:t>
            </w:r>
            <w:r>
              <w:rPr>
                <w:rFonts w:asciiTheme="minorHAnsi" w:eastAsiaTheme="minorEastAsia" w:hAnsiTheme="minorHAnsi"/>
                <w:noProof/>
                <w:lang w:eastAsia="en-GB"/>
              </w:rPr>
              <w:tab/>
            </w:r>
            <w:r w:rsidRPr="009526E3">
              <w:rPr>
                <w:rStyle w:val="Hyperlink"/>
                <w:noProof/>
              </w:rPr>
              <w:t>Will I be signing up to new terms and conditions if I join Healthset?</w:t>
            </w:r>
            <w:r>
              <w:rPr>
                <w:noProof/>
                <w:webHidden/>
              </w:rPr>
              <w:tab/>
            </w:r>
            <w:r>
              <w:rPr>
                <w:noProof/>
                <w:webHidden/>
              </w:rPr>
              <w:fldChar w:fldCharType="begin"/>
            </w:r>
            <w:r>
              <w:rPr>
                <w:noProof/>
                <w:webHidden/>
              </w:rPr>
              <w:instrText xml:space="preserve"> PAGEREF _Toc237606615 \h </w:instrText>
            </w:r>
            <w:r>
              <w:rPr>
                <w:noProof/>
                <w:webHidden/>
              </w:rPr>
            </w:r>
            <w:r>
              <w:rPr>
                <w:noProof/>
                <w:webHidden/>
              </w:rPr>
              <w:fldChar w:fldCharType="separate"/>
            </w:r>
            <w:r w:rsidR="009A6E99">
              <w:rPr>
                <w:noProof/>
                <w:webHidden/>
              </w:rPr>
              <w:t>5</w:t>
            </w:r>
            <w:r>
              <w:rPr>
                <w:noProof/>
                <w:webHidden/>
              </w:rPr>
              <w:fldChar w:fldCharType="end"/>
            </w:r>
          </w:hyperlink>
        </w:p>
        <w:p w14:paraId="6611CED4" w14:textId="4BA87439"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6" w:history="1">
            <w:r w:rsidRPr="009526E3">
              <w:rPr>
                <w:rStyle w:val="Hyperlink"/>
                <w:noProof/>
              </w:rPr>
              <w:t>8.</w:t>
            </w:r>
            <w:r>
              <w:rPr>
                <w:rFonts w:asciiTheme="minorHAnsi" w:eastAsiaTheme="minorEastAsia" w:hAnsiTheme="minorHAnsi"/>
                <w:noProof/>
                <w:lang w:eastAsia="en-GB"/>
              </w:rPr>
              <w:tab/>
            </w:r>
            <w:r w:rsidRPr="009526E3">
              <w:rPr>
                <w:rStyle w:val="Hyperlink"/>
                <w:noProof/>
              </w:rPr>
              <w:t>Where are the Healthset roles based?</w:t>
            </w:r>
            <w:r>
              <w:rPr>
                <w:noProof/>
                <w:webHidden/>
              </w:rPr>
              <w:tab/>
            </w:r>
            <w:r>
              <w:rPr>
                <w:noProof/>
                <w:webHidden/>
              </w:rPr>
              <w:fldChar w:fldCharType="begin"/>
            </w:r>
            <w:r>
              <w:rPr>
                <w:noProof/>
                <w:webHidden/>
              </w:rPr>
              <w:instrText xml:space="preserve"> PAGEREF _Toc237606616 \h </w:instrText>
            </w:r>
            <w:r>
              <w:rPr>
                <w:noProof/>
                <w:webHidden/>
              </w:rPr>
            </w:r>
            <w:r>
              <w:rPr>
                <w:noProof/>
                <w:webHidden/>
              </w:rPr>
              <w:fldChar w:fldCharType="separate"/>
            </w:r>
            <w:r w:rsidR="009A6E99">
              <w:rPr>
                <w:noProof/>
                <w:webHidden/>
              </w:rPr>
              <w:t>5</w:t>
            </w:r>
            <w:r>
              <w:rPr>
                <w:noProof/>
                <w:webHidden/>
              </w:rPr>
              <w:fldChar w:fldCharType="end"/>
            </w:r>
          </w:hyperlink>
        </w:p>
        <w:p w14:paraId="54388A95" w14:textId="70D12714" w:rsidR="0044073F" w:rsidRDefault="0044073F">
          <w:pPr>
            <w:pStyle w:val="TOC2"/>
            <w:tabs>
              <w:tab w:val="left" w:pos="720"/>
              <w:tab w:val="right" w:leader="dot" w:pos="9016"/>
            </w:tabs>
            <w:rPr>
              <w:rFonts w:asciiTheme="minorHAnsi" w:eastAsiaTheme="minorEastAsia" w:hAnsiTheme="minorHAnsi"/>
              <w:noProof/>
              <w:lang w:eastAsia="en-GB"/>
            </w:rPr>
          </w:pPr>
          <w:hyperlink w:anchor="_Toc237606617" w:history="1">
            <w:r w:rsidRPr="009526E3">
              <w:rPr>
                <w:rStyle w:val="Hyperlink"/>
                <w:noProof/>
              </w:rPr>
              <w:t>9.</w:t>
            </w:r>
            <w:r>
              <w:rPr>
                <w:rFonts w:asciiTheme="minorHAnsi" w:eastAsiaTheme="minorEastAsia" w:hAnsiTheme="minorHAnsi"/>
                <w:noProof/>
                <w:lang w:eastAsia="en-GB"/>
              </w:rPr>
              <w:tab/>
            </w:r>
            <w:r w:rsidRPr="009526E3">
              <w:rPr>
                <w:rStyle w:val="Hyperlink"/>
                <w:noProof/>
              </w:rPr>
              <w:t>Are the roles just until April 2028 when the system goes live?</w:t>
            </w:r>
            <w:r>
              <w:rPr>
                <w:noProof/>
                <w:webHidden/>
              </w:rPr>
              <w:tab/>
            </w:r>
            <w:r>
              <w:rPr>
                <w:noProof/>
                <w:webHidden/>
              </w:rPr>
              <w:fldChar w:fldCharType="begin"/>
            </w:r>
            <w:r>
              <w:rPr>
                <w:noProof/>
                <w:webHidden/>
              </w:rPr>
              <w:instrText xml:space="preserve"> PAGEREF _Toc237606617 \h </w:instrText>
            </w:r>
            <w:r>
              <w:rPr>
                <w:noProof/>
                <w:webHidden/>
              </w:rPr>
            </w:r>
            <w:r>
              <w:rPr>
                <w:noProof/>
                <w:webHidden/>
              </w:rPr>
              <w:fldChar w:fldCharType="separate"/>
            </w:r>
            <w:r w:rsidR="009A6E99">
              <w:rPr>
                <w:noProof/>
                <w:webHidden/>
              </w:rPr>
              <w:t>6</w:t>
            </w:r>
            <w:r>
              <w:rPr>
                <w:noProof/>
                <w:webHidden/>
              </w:rPr>
              <w:fldChar w:fldCharType="end"/>
            </w:r>
          </w:hyperlink>
        </w:p>
        <w:p w14:paraId="182961BB" w14:textId="65BCDB7F"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18" w:history="1">
            <w:r w:rsidRPr="009526E3">
              <w:rPr>
                <w:rStyle w:val="Hyperlink"/>
                <w:noProof/>
              </w:rPr>
              <w:t>10.</w:t>
            </w:r>
            <w:r>
              <w:rPr>
                <w:rFonts w:asciiTheme="minorHAnsi" w:eastAsiaTheme="minorEastAsia" w:hAnsiTheme="minorHAnsi"/>
                <w:noProof/>
                <w:lang w:eastAsia="en-GB"/>
              </w:rPr>
              <w:tab/>
            </w:r>
            <w:r w:rsidRPr="009526E3">
              <w:rPr>
                <w:rStyle w:val="Hyperlink"/>
                <w:noProof/>
              </w:rPr>
              <w:t>I am excited about helping to implement Healthset, but I am not sure I want a long-term role.  What options are open to me?</w:t>
            </w:r>
            <w:r>
              <w:rPr>
                <w:noProof/>
                <w:webHidden/>
              </w:rPr>
              <w:tab/>
            </w:r>
            <w:r>
              <w:rPr>
                <w:noProof/>
                <w:webHidden/>
              </w:rPr>
              <w:fldChar w:fldCharType="begin"/>
            </w:r>
            <w:r>
              <w:rPr>
                <w:noProof/>
                <w:webHidden/>
              </w:rPr>
              <w:instrText xml:space="preserve"> PAGEREF _Toc237606618 \h </w:instrText>
            </w:r>
            <w:r>
              <w:rPr>
                <w:noProof/>
                <w:webHidden/>
              </w:rPr>
            </w:r>
            <w:r>
              <w:rPr>
                <w:noProof/>
                <w:webHidden/>
              </w:rPr>
              <w:fldChar w:fldCharType="separate"/>
            </w:r>
            <w:r w:rsidR="009A6E99">
              <w:rPr>
                <w:noProof/>
                <w:webHidden/>
              </w:rPr>
              <w:t>6</w:t>
            </w:r>
            <w:r>
              <w:rPr>
                <w:noProof/>
                <w:webHidden/>
              </w:rPr>
              <w:fldChar w:fldCharType="end"/>
            </w:r>
          </w:hyperlink>
        </w:p>
        <w:p w14:paraId="0696F01F" w14:textId="66ADC6C6"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19" w:history="1">
            <w:r w:rsidRPr="009526E3">
              <w:rPr>
                <w:rStyle w:val="Hyperlink"/>
                <w:noProof/>
              </w:rPr>
              <w:t>11.</w:t>
            </w:r>
            <w:r>
              <w:rPr>
                <w:rFonts w:asciiTheme="minorHAnsi" w:eastAsiaTheme="minorEastAsia" w:hAnsiTheme="minorHAnsi"/>
                <w:noProof/>
                <w:lang w:eastAsia="en-GB"/>
              </w:rPr>
              <w:tab/>
            </w:r>
            <w:r w:rsidRPr="009526E3">
              <w:rPr>
                <w:rStyle w:val="Hyperlink"/>
                <w:noProof/>
              </w:rPr>
              <w:t>If I have already applied for a role in the Healthset Programme, but wasn't successful, can I apply again?</w:t>
            </w:r>
            <w:r>
              <w:rPr>
                <w:noProof/>
                <w:webHidden/>
              </w:rPr>
              <w:tab/>
            </w:r>
            <w:r>
              <w:rPr>
                <w:noProof/>
                <w:webHidden/>
              </w:rPr>
              <w:fldChar w:fldCharType="begin"/>
            </w:r>
            <w:r>
              <w:rPr>
                <w:noProof/>
                <w:webHidden/>
              </w:rPr>
              <w:instrText xml:space="preserve"> PAGEREF _Toc237606619 \h </w:instrText>
            </w:r>
            <w:r>
              <w:rPr>
                <w:noProof/>
                <w:webHidden/>
              </w:rPr>
            </w:r>
            <w:r>
              <w:rPr>
                <w:noProof/>
                <w:webHidden/>
              </w:rPr>
              <w:fldChar w:fldCharType="separate"/>
            </w:r>
            <w:r w:rsidR="009A6E99">
              <w:rPr>
                <w:noProof/>
                <w:webHidden/>
              </w:rPr>
              <w:t>6</w:t>
            </w:r>
            <w:r>
              <w:rPr>
                <w:noProof/>
                <w:webHidden/>
              </w:rPr>
              <w:fldChar w:fldCharType="end"/>
            </w:r>
          </w:hyperlink>
        </w:p>
        <w:p w14:paraId="678676AD" w14:textId="6E88AC42"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0" w:history="1">
            <w:r w:rsidRPr="009526E3">
              <w:rPr>
                <w:rStyle w:val="Hyperlink"/>
                <w:noProof/>
              </w:rPr>
              <w:t>12.</w:t>
            </w:r>
            <w:r>
              <w:rPr>
                <w:rFonts w:asciiTheme="minorHAnsi" w:eastAsiaTheme="minorEastAsia" w:hAnsiTheme="minorHAnsi"/>
                <w:noProof/>
                <w:lang w:eastAsia="en-GB"/>
              </w:rPr>
              <w:tab/>
            </w:r>
            <w:r w:rsidRPr="009526E3">
              <w:rPr>
                <w:rStyle w:val="Hyperlink"/>
                <w:noProof/>
              </w:rPr>
              <w:t>What happens if I do not apply for a role in Healthset, will there still be digital roles outside the Healthset programme?</w:t>
            </w:r>
            <w:r>
              <w:rPr>
                <w:noProof/>
                <w:webHidden/>
              </w:rPr>
              <w:tab/>
            </w:r>
            <w:r>
              <w:rPr>
                <w:noProof/>
                <w:webHidden/>
              </w:rPr>
              <w:fldChar w:fldCharType="begin"/>
            </w:r>
            <w:r>
              <w:rPr>
                <w:noProof/>
                <w:webHidden/>
              </w:rPr>
              <w:instrText xml:space="preserve"> PAGEREF _Toc237606620 \h </w:instrText>
            </w:r>
            <w:r>
              <w:rPr>
                <w:noProof/>
                <w:webHidden/>
              </w:rPr>
            </w:r>
            <w:r>
              <w:rPr>
                <w:noProof/>
                <w:webHidden/>
              </w:rPr>
              <w:fldChar w:fldCharType="separate"/>
            </w:r>
            <w:r w:rsidR="009A6E99">
              <w:rPr>
                <w:noProof/>
                <w:webHidden/>
              </w:rPr>
              <w:t>6</w:t>
            </w:r>
            <w:r>
              <w:rPr>
                <w:noProof/>
                <w:webHidden/>
              </w:rPr>
              <w:fldChar w:fldCharType="end"/>
            </w:r>
          </w:hyperlink>
        </w:p>
        <w:p w14:paraId="2C83CB80" w14:textId="5CDAF2A2"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1" w:history="1">
            <w:r w:rsidRPr="009526E3">
              <w:rPr>
                <w:rStyle w:val="Hyperlink"/>
                <w:noProof/>
              </w:rPr>
              <w:t>13.</w:t>
            </w:r>
            <w:r>
              <w:rPr>
                <w:rFonts w:asciiTheme="minorHAnsi" w:eastAsiaTheme="minorEastAsia" w:hAnsiTheme="minorHAnsi"/>
                <w:noProof/>
                <w:lang w:eastAsia="en-GB"/>
              </w:rPr>
              <w:tab/>
            </w:r>
            <w:r w:rsidRPr="009526E3">
              <w:rPr>
                <w:rStyle w:val="Hyperlink"/>
                <w:noProof/>
              </w:rPr>
              <w:t>Can I work flexibly in the programme?</w:t>
            </w:r>
            <w:r>
              <w:rPr>
                <w:noProof/>
                <w:webHidden/>
              </w:rPr>
              <w:tab/>
            </w:r>
            <w:r>
              <w:rPr>
                <w:noProof/>
                <w:webHidden/>
              </w:rPr>
              <w:fldChar w:fldCharType="begin"/>
            </w:r>
            <w:r>
              <w:rPr>
                <w:noProof/>
                <w:webHidden/>
              </w:rPr>
              <w:instrText xml:space="preserve"> PAGEREF _Toc237606621 \h </w:instrText>
            </w:r>
            <w:r>
              <w:rPr>
                <w:noProof/>
                <w:webHidden/>
              </w:rPr>
            </w:r>
            <w:r>
              <w:rPr>
                <w:noProof/>
                <w:webHidden/>
              </w:rPr>
              <w:fldChar w:fldCharType="separate"/>
            </w:r>
            <w:r w:rsidR="009A6E99">
              <w:rPr>
                <w:noProof/>
                <w:webHidden/>
              </w:rPr>
              <w:t>7</w:t>
            </w:r>
            <w:r>
              <w:rPr>
                <w:noProof/>
                <w:webHidden/>
              </w:rPr>
              <w:fldChar w:fldCharType="end"/>
            </w:r>
          </w:hyperlink>
        </w:p>
        <w:p w14:paraId="5722C29E" w14:textId="143B2262"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2" w:history="1">
            <w:r w:rsidRPr="009526E3">
              <w:rPr>
                <w:rStyle w:val="Hyperlink"/>
                <w:noProof/>
              </w:rPr>
              <w:t>14.</w:t>
            </w:r>
            <w:r>
              <w:rPr>
                <w:rFonts w:asciiTheme="minorHAnsi" w:eastAsiaTheme="minorEastAsia" w:hAnsiTheme="minorHAnsi"/>
                <w:noProof/>
                <w:lang w:eastAsia="en-GB"/>
              </w:rPr>
              <w:tab/>
            </w:r>
            <w:r w:rsidRPr="009526E3">
              <w:rPr>
                <w:rStyle w:val="Hyperlink"/>
                <w:noProof/>
              </w:rPr>
              <w:t>What opportunities are there for career progression?</w:t>
            </w:r>
            <w:r>
              <w:rPr>
                <w:noProof/>
                <w:webHidden/>
              </w:rPr>
              <w:tab/>
            </w:r>
            <w:r>
              <w:rPr>
                <w:noProof/>
                <w:webHidden/>
              </w:rPr>
              <w:fldChar w:fldCharType="begin"/>
            </w:r>
            <w:r>
              <w:rPr>
                <w:noProof/>
                <w:webHidden/>
              </w:rPr>
              <w:instrText xml:space="preserve"> PAGEREF _Toc237606622 \h </w:instrText>
            </w:r>
            <w:r>
              <w:rPr>
                <w:noProof/>
                <w:webHidden/>
              </w:rPr>
            </w:r>
            <w:r>
              <w:rPr>
                <w:noProof/>
                <w:webHidden/>
              </w:rPr>
              <w:fldChar w:fldCharType="separate"/>
            </w:r>
            <w:r w:rsidR="009A6E99">
              <w:rPr>
                <w:noProof/>
                <w:webHidden/>
              </w:rPr>
              <w:t>7</w:t>
            </w:r>
            <w:r>
              <w:rPr>
                <w:noProof/>
                <w:webHidden/>
              </w:rPr>
              <w:fldChar w:fldCharType="end"/>
            </w:r>
          </w:hyperlink>
        </w:p>
        <w:p w14:paraId="6B910E6C" w14:textId="6D115BE0"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3" w:history="1">
            <w:r w:rsidRPr="009526E3">
              <w:rPr>
                <w:rStyle w:val="Hyperlink"/>
                <w:noProof/>
              </w:rPr>
              <w:t>15.</w:t>
            </w:r>
            <w:r>
              <w:rPr>
                <w:rFonts w:asciiTheme="minorHAnsi" w:eastAsiaTheme="minorEastAsia" w:hAnsiTheme="minorHAnsi"/>
                <w:noProof/>
                <w:lang w:eastAsia="en-GB"/>
              </w:rPr>
              <w:tab/>
            </w:r>
            <w:r w:rsidRPr="009526E3">
              <w:rPr>
                <w:rStyle w:val="Hyperlink"/>
                <w:noProof/>
              </w:rPr>
              <w:t>What are the ‘designated core modules’ referred to in the Analyst job descriptions?</w:t>
            </w:r>
            <w:r>
              <w:rPr>
                <w:noProof/>
                <w:webHidden/>
              </w:rPr>
              <w:tab/>
            </w:r>
            <w:r>
              <w:rPr>
                <w:noProof/>
                <w:webHidden/>
              </w:rPr>
              <w:fldChar w:fldCharType="begin"/>
            </w:r>
            <w:r>
              <w:rPr>
                <w:noProof/>
                <w:webHidden/>
              </w:rPr>
              <w:instrText xml:space="preserve"> PAGEREF _Toc237606623 \h </w:instrText>
            </w:r>
            <w:r>
              <w:rPr>
                <w:noProof/>
                <w:webHidden/>
              </w:rPr>
            </w:r>
            <w:r>
              <w:rPr>
                <w:noProof/>
                <w:webHidden/>
              </w:rPr>
              <w:fldChar w:fldCharType="separate"/>
            </w:r>
            <w:r w:rsidR="009A6E99">
              <w:rPr>
                <w:noProof/>
                <w:webHidden/>
              </w:rPr>
              <w:t>7</w:t>
            </w:r>
            <w:r>
              <w:rPr>
                <w:noProof/>
                <w:webHidden/>
              </w:rPr>
              <w:fldChar w:fldCharType="end"/>
            </w:r>
          </w:hyperlink>
        </w:p>
        <w:p w14:paraId="36E33C12" w14:textId="3A15DA1A"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4" w:history="1">
            <w:r w:rsidRPr="009526E3">
              <w:rPr>
                <w:rStyle w:val="Hyperlink"/>
                <w:noProof/>
              </w:rPr>
              <w:t>16.</w:t>
            </w:r>
            <w:r>
              <w:rPr>
                <w:rFonts w:asciiTheme="minorHAnsi" w:eastAsiaTheme="minorEastAsia" w:hAnsiTheme="minorHAnsi"/>
                <w:noProof/>
                <w:lang w:eastAsia="en-GB"/>
              </w:rPr>
              <w:tab/>
            </w:r>
            <w:r w:rsidRPr="009526E3">
              <w:rPr>
                <w:rStyle w:val="Hyperlink"/>
                <w:noProof/>
              </w:rPr>
              <w:t>Why are we using contractors within the programme?</w:t>
            </w:r>
            <w:r>
              <w:rPr>
                <w:noProof/>
                <w:webHidden/>
              </w:rPr>
              <w:tab/>
            </w:r>
            <w:r>
              <w:rPr>
                <w:noProof/>
                <w:webHidden/>
              </w:rPr>
              <w:fldChar w:fldCharType="begin"/>
            </w:r>
            <w:r>
              <w:rPr>
                <w:noProof/>
                <w:webHidden/>
              </w:rPr>
              <w:instrText xml:space="preserve"> PAGEREF _Toc237606624 \h </w:instrText>
            </w:r>
            <w:r>
              <w:rPr>
                <w:noProof/>
                <w:webHidden/>
              </w:rPr>
            </w:r>
            <w:r>
              <w:rPr>
                <w:noProof/>
                <w:webHidden/>
              </w:rPr>
              <w:fldChar w:fldCharType="separate"/>
            </w:r>
            <w:r w:rsidR="009A6E99">
              <w:rPr>
                <w:noProof/>
                <w:webHidden/>
              </w:rPr>
              <w:t>7</w:t>
            </w:r>
            <w:r>
              <w:rPr>
                <w:noProof/>
                <w:webHidden/>
              </w:rPr>
              <w:fldChar w:fldCharType="end"/>
            </w:r>
          </w:hyperlink>
        </w:p>
        <w:p w14:paraId="46845BAD" w14:textId="4C0698B4"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5" w:history="1">
            <w:r w:rsidRPr="009526E3">
              <w:rPr>
                <w:rStyle w:val="Hyperlink"/>
                <w:noProof/>
              </w:rPr>
              <w:t>17.</w:t>
            </w:r>
            <w:r>
              <w:rPr>
                <w:rFonts w:asciiTheme="minorHAnsi" w:eastAsiaTheme="minorEastAsia" w:hAnsiTheme="minorHAnsi"/>
                <w:noProof/>
                <w:lang w:eastAsia="en-GB"/>
              </w:rPr>
              <w:tab/>
            </w:r>
            <w:r w:rsidRPr="009526E3">
              <w:rPr>
                <w:rStyle w:val="Hyperlink"/>
                <w:noProof/>
              </w:rPr>
              <w:t>Do all roles on Healthset require Epic accreditation? What does it entail?</w:t>
            </w:r>
            <w:r>
              <w:rPr>
                <w:noProof/>
                <w:webHidden/>
              </w:rPr>
              <w:tab/>
            </w:r>
            <w:r>
              <w:rPr>
                <w:noProof/>
                <w:webHidden/>
              </w:rPr>
              <w:fldChar w:fldCharType="begin"/>
            </w:r>
            <w:r>
              <w:rPr>
                <w:noProof/>
                <w:webHidden/>
              </w:rPr>
              <w:instrText xml:space="preserve"> PAGEREF _Toc237606625 \h </w:instrText>
            </w:r>
            <w:r>
              <w:rPr>
                <w:noProof/>
                <w:webHidden/>
              </w:rPr>
            </w:r>
            <w:r>
              <w:rPr>
                <w:noProof/>
                <w:webHidden/>
              </w:rPr>
              <w:fldChar w:fldCharType="separate"/>
            </w:r>
            <w:r w:rsidR="009A6E99">
              <w:rPr>
                <w:noProof/>
                <w:webHidden/>
              </w:rPr>
              <w:t>7</w:t>
            </w:r>
            <w:r>
              <w:rPr>
                <w:noProof/>
                <w:webHidden/>
              </w:rPr>
              <w:fldChar w:fldCharType="end"/>
            </w:r>
          </w:hyperlink>
        </w:p>
        <w:p w14:paraId="5EBDCD38" w14:textId="5BFC48CF"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6" w:history="1">
            <w:r w:rsidRPr="009526E3">
              <w:rPr>
                <w:rStyle w:val="Hyperlink"/>
                <w:noProof/>
              </w:rPr>
              <w:t>18.</w:t>
            </w:r>
            <w:r>
              <w:rPr>
                <w:rFonts w:asciiTheme="minorHAnsi" w:eastAsiaTheme="minorEastAsia" w:hAnsiTheme="minorHAnsi"/>
                <w:noProof/>
                <w:lang w:eastAsia="en-GB"/>
              </w:rPr>
              <w:tab/>
            </w:r>
            <w:r w:rsidRPr="009526E3">
              <w:rPr>
                <w:rStyle w:val="Hyperlink"/>
                <w:noProof/>
              </w:rPr>
              <w:t>What is a Sphinx assessment?</w:t>
            </w:r>
            <w:r>
              <w:rPr>
                <w:noProof/>
                <w:webHidden/>
              </w:rPr>
              <w:tab/>
            </w:r>
            <w:r>
              <w:rPr>
                <w:noProof/>
                <w:webHidden/>
              </w:rPr>
              <w:fldChar w:fldCharType="begin"/>
            </w:r>
            <w:r>
              <w:rPr>
                <w:noProof/>
                <w:webHidden/>
              </w:rPr>
              <w:instrText xml:space="preserve"> PAGEREF _Toc237606626 \h </w:instrText>
            </w:r>
            <w:r>
              <w:rPr>
                <w:noProof/>
                <w:webHidden/>
              </w:rPr>
            </w:r>
            <w:r>
              <w:rPr>
                <w:noProof/>
                <w:webHidden/>
              </w:rPr>
              <w:fldChar w:fldCharType="separate"/>
            </w:r>
            <w:r w:rsidR="009A6E99">
              <w:rPr>
                <w:noProof/>
                <w:webHidden/>
              </w:rPr>
              <w:t>8</w:t>
            </w:r>
            <w:r>
              <w:rPr>
                <w:noProof/>
                <w:webHidden/>
              </w:rPr>
              <w:fldChar w:fldCharType="end"/>
            </w:r>
          </w:hyperlink>
        </w:p>
        <w:p w14:paraId="3276C139" w14:textId="2F495CD3"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7" w:history="1">
            <w:r w:rsidRPr="009526E3">
              <w:rPr>
                <w:rStyle w:val="Hyperlink"/>
                <w:noProof/>
              </w:rPr>
              <w:t>19.</w:t>
            </w:r>
            <w:r>
              <w:rPr>
                <w:rFonts w:asciiTheme="minorHAnsi" w:eastAsiaTheme="minorEastAsia" w:hAnsiTheme="minorHAnsi"/>
                <w:noProof/>
                <w:lang w:eastAsia="en-GB"/>
              </w:rPr>
              <w:tab/>
            </w:r>
            <w:r w:rsidRPr="009526E3">
              <w:rPr>
                <w:rStyle w:val="Hyperlink"/>
                <w:noProof/>
              </w:rPr>
              <w:t>I am neurodivergent. Is the Sphinx assessment a barrier to me becoming a Healthset analyst?</w:t>
            </w:r>
            <w:r>
              <w:rPr>
                <w:noProof/>
                <w:webHidden/>
              </w:rPr>
              <w:tab/>
            </w:r>
            <w:r>
              <w:rPr>
                <w:noProof/>
                <w:webHidden/>
              </w:rPr>
              <w:fldChar w:fldCharType="begin"/>
            </w:r>
            <w:r>
              <w:rPr>
                <w:noProof/>
                <w:webHidden/>
              </w:rPr>
              <w:instrText xml:space="preserve"> PAGEREF _Toc237606627 \h </w:instrText>
            </w:r>
            <w:r>
              <w:rPr>
                <w:noProof/>
                <w:webHidden/>
              </w:rPr>
            </w:r>
            <w:r>
              <w:rPr>
                <w:noProof/>
                <w:webHidden/>
              </w:rPr>
              <w:fldChar w:fldCharType="separate"/>
            </w:r>
            <w:r w:rsidR="009A6E99">
              <w:rPr>
                <w:noProof/>
                <w:webHidden/>
              </w:rPr>
              <w:t>8</w:t>
            </w:r>
            <w:r>
              <w:rPr>
                <w:noProof/>
                <w:webHidden/>
              </w:rPr>
              <w:fldChar w:fldCharType="end"/>
            </w:r>
          </w:hyperlink>
        </w:p>
        <w:p w14:paraId="10DF866B" w14:textId="7E49ADB9"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8" w:history="1">
            <w:r w:rsidRPr="009526E3">
              <w:rPr>
                <w:rStyle w:val="Hyperlink"/>
                <w:noProof/>
              </w:rPr>
              <w:t>20.</w:t>
            </w:r>
            <w:r>
              <w:rPr>
                <w:rFonts w:asciiTheme="minorHAnsi" w:eastAsiaTheme="minorEastAsia" w:hAnsiTheme="minorHAnsi"/>
                <w:noProof/>
                <w:lang w:eastAsia="en-GB"/>
              </w:rPr>
              <w:tab/>
            </w:r>
            <w:r w:rsidRPr="009526E3">
              <w:rPr>
                <w:rStyle w:val="Hyperlink"/>
                <w:noProof/>
              </w:rPr>
              <w:t>I haven’t been able to access the Sphinx assessment through Chrome, which browser should I use instead?</w:t>
            </w:r>
            <w:r>
              <w:rPr>
                <w:noProof/>
                <w:webHidden/>
              </w:rPr>
              <w:tab/>
            </w:r>
            <w:r>
              <w:rPr>
                <w:noProof/>
                <w:webHidden/>
              </w:rPr>
              <w:fldChar w:fldCharType="begin"/>
            </w:r>
            <w:r>
              <w:rPr>
                <w:noProof/>
                <w:webHidden/>
              </w:rPr>
              <w:instrText xml:space="preserve"> PAGEREF _Toc237606628 \h </w:instrText>
            </w:r>
            <w:r>
              <w:rPr>
                <w:noProof/>
                <w:webHidden/>
              </w:rPr>
            </w:r>
            <w:r>
              <w:rPr>
                <w:noProof/>
                <w:webHidden/>
              </w:rPr>
              <w:fldChar w:fldCharType="separate"/>
            </w:r>
            <w:r w:rsidR="009A6E99">
              <w:rPr>
                <w:noProof/>
                <w:webHidden/>
              </w:rPr>
              <w:t>8</w:t>
            </w:r>
            <w:r>
              <w:rPr>
                <w:noProof/>
                <w:webHidden/>
              </w:rPr>
              <w:fldChar w:fldCharType="end"/>
            </w:r>
          </w:hyperlink>
        </w:p>
        <w:p w14:paraId="6A34811F" w14:textId="22B3661F"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29" w:history="1">
            <w:r w:rsidRPr="009526E3">
              <w:rPr>
                <w:rStyle w:val="Hyperlink"/>
                <w:noProof/>
              </w:rPr>
              <w:t>21.</w:t>
            </w:r>
            <w:r>
              <w:rPr>
                <w:rFonts w:asciiTheme="minorHAnsi" w:eastAsiaTheme="minorEastAsia" w:hAnsiTheme="minorHAnsi"/>
                <w:noProof/>
                <w:lang w:eastAsia="en-GB"/>
              </w:rPr>
              <w:tab/>
            </w:r>
            <w:r w:rsidRPr="009526E3">
              <w:rPr>
                <w:rStyle w:val="Hyperlink"/>
                <w:noProof/>
              </w:rPr>
              <w:t>What further training and accreditation will I need?</w:t>
            </w:r>
            <w:r>
              <w:rPr>
                <w:noProof/>
                <w:webHidden/>
              </w:rPr>
              <w:tab/>
            </w:r>
            <w:r>
              <w:rPr>
                <w:noProof/>
                <w:webHidden/>
              </w:rPr>
              <w:fldChar w:fldCharType="begin"/>
            </w:r>
            <w:r>
              <w:rPr>
                <w:noProof/>
                <w:webHidden/>
              </w:rPr>
              <w:instrText xml:space="preserve"> PAGEREF _Toc237606629 \h </w:instrText>
            </w:r>
            <w:r>
              <w:rPr>
                <w:noProof/>
                <w:webHidden/>
              </w:rPr>
            </w:r>
            <w:r>
              <w:rPr>
                <w:noProof/>
                <w:webHidden/>
              </w:rPr>
              <w:fldChar w:fldCharType="separate"/>
            </w:r>
            <w:r w:rsidR="009A6E99">
              <w:rPr>
                <w:noProof/>
                <w:webHidden/>
              </w:rPr>
              <w:t>8</w:t>
            </w:r>
            <w:r>
              <w:rPr>
                <w:noProof/>
                <w:webHidden/>
              </w:rPr>
              <w:fldChar w:fldCharType="end"/>
            </w:r>
          </w:hyperlink>
        </w:p>
        <w:p w14:paraId="7B4A82AF" w14:textId="4E9DF31B"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30" w:history="1">
            <w:r w:rsidRPr="009526E3">
              <w:rPr>
                <w:rStyle w:val="Hyperlink"/>
                <w:noProof/>
              </w:rPr>
              <w:t>22.</w:t>
            </w:r>
            <w:r>
              <w:rPr>
                <w:rFonts w:asciiTheme="minorHAnsi" w:eastAsiaTheme="minorEastAsia" w:hAnsiTheme="minorHAnsi"/>
                <w:noProof/>
                <w:lang w:eastAsia="en-GB"/>
              </w:rPr>
              <w:tab/>
            </w:r>
            <w:r w:rsidRPr="009526E3">
              <w:rPr>
                <w:rStyle w:val="Hyperlink"/>
                <w:noProof/>
              </w:rPr>
              <w:t>Do I have to travel to the USA in order to achieve Epic accreditation?</w:t>
            </w:r>
            <w:r>
              <w:rPr>
                <w:noProof/>
                <w:webHidden/>
              </w:rPr>
              <w:tab/>
            </w:r>
            <w:r>
              <w:rPr>
                <w:noProof/>
                <w:webHidden/>
              </w:rPr>
              <w:fldChar w:fldCharType="begin"/>
            </w:r>
            <w:r>
              <w:rPr>
                <w:noProof/>
                <w:webHidden/>
              </w:rPr>
              <w:instrText xml:space="preserve"> PAGEREF _Toc237606630 \h </w:instrText>
            </w:r>
            <w:r>
              <w:rPr>
                <w:noProof/>
                <w:webHidden/>
              </w:rPr>
            </w:r>
            <w:r>
              <w:rPr>
                <w:noProof/>
                <w:webHidden/>
              </w:rPr>
              <w:fldChar w:fldCharType="separate"/>
            </w:r>
            <w:r w:rsidR="009A6E99">
              <w:rPr>
                <w:noProof/>
                <w:webHidden/>
              </w:rPr>
              <w:t>9</w:t>
            </w:r>
            <w:r>
              <w:rPr>
                <w:noProof/>
                <w:webHidden/>
              </w:rPr>
              <w:fldChar w:fldCharType="end"/>
            </w:r>
          </w:hyperlink>
        </w:p>
        <w:p w14:paraId="74848083" w14:textId="19550414" w:rsidR="0044073F" w:rsidRDefault="0044073F">
          <w:pPr>
            <w:pStyle w:val="TOC2"/>
            <w:tabs>
              <w:tab w:val="left" w:pos="960"/>
              <w:tab w:val="right" w:leader="dot" w:pos="9016"/>
            </w:tabs>
            <w:rPr>
              <w:rFonts w:asciiTheme="minorHAnsi" w:eastAsiaTheme="minorEastAsia" w:hAnsiTheme="minorHAnsi"/>
              <w:noProof/>
              <w:lang w:eastAsia="en-GB"/>
            </w:rPr>
          </w:pPr>
          <w:hyperlink w:anchor="_Toc237606631" w:history="1">
            <w:r w:rsidRPr="009526E3">
              <w:rPr>
                <w:rStyle w:val="Hyperlink"/>
                <w:noProof/>
              </w:rPr>
              <w:t>23.</w:t>
            </w:r>
            <w:r>
              <w:rPr>
                <w:rFonts w:asciiTheme="minorHAnsi" w:eastAsiaTheme="minorEastAsia" w:hAnsiTheme="minorHAnsi"/>
                <w:noProof/>
                <w:lang w:eastAsia="en-GB"/>
              </w:rPr>
              <w:tab/>
            </w:r>
            <w:r w:rsidRPr="009526E3">
              <w:rPr>
                <w:rStyle w:val="Hyperlink"/>
                <w:noProof/>
              </w:rPr>
              <w:t>How do I access the Epic UserWeb?</w:t>
            </w:r>
            <w:r>
              <w:rPr>
                <w:noProof/>
                <w:webHidden/>
              </w:rPr>
              <w:tab/>
            </w:r>
            <w:r>
              <w:rPr>
                <w:noProof/>
                <w:webHidden/>
              </w:rPr>
              <w:fldChar w:fldCharType="begin"/>
            </w:r>
            <w:r>
              <w:rPr>
                <w:noProof/>
                <w:webHidden/>
              </w:rPr>
              <w:instrText xml:space="preserve"> PAGEREF _Toc237606631 \h </w:instrText>
            </w:r>
            <w:r>
              <w:rPr>
                <w:noProof/>
                <w:webHidden/>
              </w:rPr>
            </w:r>
            <w:r>
              <w:rPr>
                <w:noProof/>
                <w:webHidden/>
              </w:rPr>
              <w:fldChar w:fldCharType="separate"/>
            </w:r>
            <w:r w:rsidR="009A6E99">
              <w:rPr>
                <w:noProof/>
                <w:webHidden/>
              </w:rPr>
              <w:t>9</w:t>
            </w:r>
            <w:r>
              <w:rPr>
                <w:noProof/>
                <w:webHidden/>
              </w:rPr>
              <w:fldChar w:fldCharType="end"/>
            </w:r>
          </w:hyperlink>
        </w:p>
        <w:p w14:paraId="677F9A0F" w14:textId="1A43150F" w:rsidR="0078193D" w:rsidRDefault="0078193D">
          <w:r w:rsidRPr="00583BFE">
            <w:rPr>
              <w:rFonts w:cs="Arial"/>
              <w:b/>
              <w:bCs/>
              <w:noProof/>
            </w:rPr>
            <w:fldChar w:fldCharType="end"/>
          </w:r>
        </w:p>
      </w:sdtContent>
    </w:sdt>
    <w:p w14:paraId="02CE5642" w14:textId="77777777" w:rsidR="003228D0" w:rsidRDefault="003228D0" w:rsidP="00623D3A">
      <w:pPr>
        <w:pStyle w:val="Heading1"/>
      </w:pPr>
      <w:bookmarkStart w:id="0" w:name="_Toc237606607"/>
      <w:proofErr w:type="spellStart"/>
      <w:r>
        <w:t>Healthset</w:t>
      </w:r>
      <w:proofErr w:type="spellEnd"/>
      <w:r>
        <w:t xml:space="preserve"> – One Shared Team Across Four Trusts</w:t>
      </w:r>
      <w:bookmarkEnd w:id="0"/>
      <w:r>
        <w:t xml:space="preserve"> </w:t>
      </w:r>
    </w:p>
    <w:p w14:paraId="3E2D9B4F" w14:textId="646FE860" w:rsidR="6CFC4298" w:rsidRDefault="00BF7B0B" w:rsidP="009D46EE">
      <w:pPr>
        <w:rPr>
          <w:rFonts w:eastAsia="Arial" w:cs="Arial"/>
          <w:color w:val="000000" w:themeColor="text1"/>
        </w:rPr>
      </w:pPr>
      <w:r w:rsidRPr="5C3B6AE2">
        <w:rPr>
          <w:rFonts w:eastAsia="Arial" w:cs="Arial"/>
          <w:color w:val="000000" w:themeColor="text1"/>
        </w:rPr>
        <w:t xml:space="preserve">Somerset, University Hospitals Dorset, Dorset </w:t>
      </w:r>
      <w:r w:rsidR="00133414" w:rsidRPr="00133414">
        <w:rPr>
          <w:color w:val="000000"/>
        </w:rPr>
        <w:t>HealthCare</w:t>
      </w:r>
      <w:r w:rsidRPr="5C3B6AE2">
        <w:rPr>
          <w:rFonts w:eastAsia="Arial" w:cs="Arial"/>
          <w:color w:val="000000" w:themeColor="text1"/>
        </w:rPr>
        <w:t xml:space="preserve"> and Dorset County Hospital NHS </w:t>
      </w:r>
      <w:r w:rsidR="00B82B7B">
        <w:rPr>
          <w:rFonts w:eastAsia="Arial" w:cs="Arial"/>
          <w:color w:val="000000" w:themeColor="text1"/>
        </w:rPr>
        <w:t>Trust</w:t>
      </w:r>
      <w:r w:rsidRPr="5C3B6AE2">
        <w:rPr>
          <w:rFonts w:eastAsia="Arial" w:cs="Arial"/>
          <w:color w:val="000000" w:themeColor="text1"/>
        </w:rPr>
        <w:t xml:space="preserve">s are </w:t>
      </w:r>
      <w:r w:rsidR="00133414" w:rsidRPr="00133414">
        <w:rPr>
          <w:color w:val="000000"/>
        </w:rPr>
        <w:t>establishing</w:t>
      </w:r>
      <w:r w:rsidRPr="5C3B6AE2">
        <w:rPr>
          <w:rFonts w:eastAsia="Arial" w:cs="Arial"/>
          <w:color w:val="000000" w:themeColor="text1"/>
        </w:rPr>
        <w:t xml:space="preserve"> a </w:t>
      </w:r>
      <w:r w:rsidR="00133414" w:rsidRPr="00133414">
        <w:rPr>
          <w:color w:val="000000"/>
        </w:rPr>
        <w:t xml:space="preserve">shared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team </w:t>
      </w:r>
      <w:r w:rsidR="00133414" w:rsidRPr="00133414">
        <w:rPr>
          <w:color w:val="000000"/>
        </w:rPr>
        <w:t xml:space="preserve">to support the </w:t>
      </w:r>
      <w:r w:rsidRPr="5C3B6AE2">
        <w:rPr>
          <w:rFonts w:eastAsia="Arial" w:cs="Arial"/>
          <w:color w:val="000000" w:themeColor="text1"/>
        </w:rPr>
        <w:t>long-term success</w:t>
      </w:r>
      <w:r w:rsidR="00133414" w:rsidRPr="00133414">
        <w:rPr>
          <w:color w:val="000000"/>
        </w:rPr>
        <w:t xml:space="preserve"> of our new EHR</w:t>
      </w:r>
      <w:r w:rsidR="00A71B90">
        <w:rPr>
          <w:color w:val="000000"/>
        </w:rPr>
        <w:t>, a joined-up digital transformation programme</w:t>
      </w:r>
      <w:r w:rsidR="00133414" w:rsidRPr="00133414">
        <w:rPr>
          <w:color w:val="000000"/>
        </w:rPr>
        <w:t>.</w:t>
      </w:r>
      <w:r w:rsidRPr="5C3B6AE2">
        <w:rPr>
          <w:rFonts w:eastAsia="Arial" w:cs="Arial"/>
          <w:color w:val="000000" w:themeColor="text1"/>
        </w:rPr>
        <w:t xml:space="preserve"> </w:t>
      </w:r>
    </w:p>
    <w:p w14:paraId="7DADC4CD" w14:textId="77777777" w:rsidR="6CFC4298" w:rsidRDefault="00BF7B0B" w:rsidP="00F5464A">
      <w:pPr>
        <w:rPr>
          <w:rFonts w:eastAsia="Arial" w:cs="Arial"/>
          <w:color w:val="000000" w:themeColor="text1"/>
        </w:rPr>
      </w:pPr>
      <w:r w:rsidRPr="5C0E5B5A">
        <w:rPr>
          <w:rFonts w:eastAsia="Arial" w:cs="Arial"/>
          <w:color w:val="000000" w:themeColor="text1"/>
        </w:rPr>
        <w:t>Over the next two years</w:t>
      </w:r>
      <w:r w:rsidR="00E0404E" w:rsidRPr="00E0404E">
        <w:rPr>
          <w:color w:val="000000"/>
        </w:rPr>
        <w:t>,</w:t>
      </w:r>
      <w:r w:rsidRPr="5C0E5B5A">
        <w:rPr>
          <w:rFonts w:eastAsia="Arial" w:cs="Arial"/>
          <w:color w:val="000000" w:themeColor="text1"/>
        </w:rPr>
        <w:t xml:space="preserve"> we will:</w:t>
      </w:r>
    </w:p>
    <w:p w14:paraId="50789435" w14:textId="5E1A2F04" w:rsidR="00E0404E" w:rsidRDefault="00E0404E" w:rsidP="00E0404E">
      <w:pPr>
        <w:pStyle w:val="ListParagraph"/>
        <w:numPr>
          <w:ilvl w:val="0"/>
          <w:numId w:val="7"/>
        </w:numPr>
        <w:rPr>
          <w:color w:val="000000"/>
          <w:lang w:eastAsia="en-GB"/>
        </w:rPr>
      </w:pPr>
      <w:r>
        <w:rPr>
          <w:color w:val="000000"/>
        </w:rPr>
        <w:t xml:space="preserve">grow from a small programme team with supporting workstreams to a 200-strong implementation team by December 2026, supported by many more Subject Matter Experts from across the four </w:t>
      </w:r>
      <w:r w:rsidR="00B82B7B">
        <w:rPr>
          <w:color w:val="000000"/>
        </w:rPr>
        <w:t>Trust</w:t>
      </w:r>
      <w:r>
        <w:rPr>
          <w:color w:val="000000"/>
        </w:rPr>
        <w:t>s</w:t>
      </w:r>
    </w:p>
    <w:p w14:paraId="3CDA934A" w14:textId="3A930BC6" w:rsidR="00E0404E" w:rsidRDefault="00E0404E" w:rsidP="00E0404E">
      <w:pPr>
        <w:pStyle w:val="ListParagraph"/>
        <w:numPr>
          <w:ilvl w:val="0"/>
          <w:numId w:val="7"/>
        </w:numPr>
        <w:rPr>
          <w:color w:val="000000"/>
        </w:rPr>
      </w:pPr>
      <w:r>
        <w:rPr>
          <w:color w:val="000000"/>
        </w:rPr>
        <w:t xml:space="preserve">engage with clinical and operational colleagues across the </w:t>
      </w:r>
      <w:r w:rsidR="00B82B7B">
        <w:rPr>
          <w:color w:val="000000"/>
        </w:rPr>
        <w:t>Trust</w:t>
      </w:r>
      <w:r>
        <w:rPr>
          <w:color w:val="000000"/>
        </w:rPr>
        <w:t>s to agree how we will standardise processes and configure</w:t>
      </w:r>
      <w:r w:rsidR="00D80F46">
        <w:rPr>
          <w:color w:val="000000"/>
        </w:rPr>
        <w:t xml:space="preserve"> and optimise</w:t>
      </w:r>
      <w:r>
        <w:rPr>
          <w:color w:val="000000"/>
        </w:rPr>
        <w:t xml:space="preserve"> the EHR to meet our needs</w:t>
      </w:r>
    </w:p>
    <w:p w14:paraId="28515626" w14:textId="77777777" w:rsidR="00E0404E" w:rsidRDefault="00E0404E" w:rsidP="00E0404E">
      <w:pPr>
        <w:pStyle w:val="ListParagraph"/>
        <w:numPr>
          <w:ilvl w:val="0"/>
          <w:numId w:val="7"/>
        </w:numPr>
        <w:rPr>
          <w:color w:val="000000"/>
        </w:rPr>
      </w:pPr>
      <w:r>
        <w:rPr>
          <w:color w:val="000000"/>
        </w:rPr>
        <w:t>train over 30,000 colleagues to use the new EHR in the three months before go-live</w:t>
      </w:r>
    </w:p>
    <w:p w14:paraId="5362C898" w14:textId="77777777" w:rsidR="00E0404E" w:rsidRDefault="00E0404E" w:rsidP="00E0404E">
      <w:pPr>
        <w:pStyle w:val="ListParagraph"/>
        <w:numPr>
          <w:ilvl w:val="0"/>
          <w:numId w:val="7"/>
        </w:numPr>
        <w:rPr>
          <w:color w:val="000000"/>
        </w:rPr>
      </w:pPr>
      <w:r>
        <w:rPr>
          <w:color w:val="000000"/>
        </w:rPr>
        <w:t>work with technical teams across all sites to make sure we are ready to go live</w:t>
      </w:r>
    </w:p>
    <w:p w14:paraId="0FB6526D" w14:textId="77777777" w:rsidR="00E0404E" w:rsidRDefault="00E0404E" w:rsidP="00E0404E">
      <w:pPr>
        <w:pStyle w:val="ListParagraph"/>
        <w:numPr>
          <w:ilvl w:val="0"/>
          <w:numId w:val="7"/>
        </w:numPr>
        <w:rPr>
          <w:color w:val="000000"/>
        </w:rPr>
      </w:pPr>
      <w:r>
        <w:rPr>
          <w:color w:val="000000"/>
        </w:rPr>
        <w:t>go live together in April 2028, starting a new journey together</w:t>
      </w:r>
    </w:p>
    <w:p w14:paraId="6084E5F4" w14:textId="47F3C64D" w:rsidR="00E0404E" w:rsidRDefault="00E0404E" w:rsidP="00E0404E">
      <w:pPr>
        <w:pStyle w:val="ListParagraph"/>
        <w:numPr>
          <w:ilvl w:val="0"/>
          <w:numId w:val="7"/>
        </w:numPr>
        <w:rPr>
          <w:color w:val="000000"/>
        </w:rPr>
      </w:pPr>
      <w:r>
        <w:rPr>
          <w:color w:val="000000"/>
        </w:rPr>
        <w:t>move forward</w:t>
      </w:r>
      <w:r w:rsidR="000E3475">
        <w:rPr>
          <w:color w:val="000000"/>
        </w:rPr>
        <w:t xml:space="preserve"> </w:t>
      </w:r>
      <w:r>
        <w:rPr>
          <w:color w:val="000000"/>
        </w:rPr>
        <w:t xml:space="preserve">with our long-term </w:t>
      </w:r>
      <w:proofErr w:type="spellStart"/>
      <w:r>
        <w:rPr>
          <w:color w:val="000000"/>
        </w:rPr>
        <w:t>Healthset</w:t>
      </w:r>
      <w:proofErr w:type="spellEnd"/>
      <w:r>
        <w:rPr>
          <w:color w:val="000000"/>
        </w:rPr>
        <w:t xml:space="preserve"> team of over 150 colleagues, focused on working with clinical and operational staff to optimise EHR use and deliver the promised benefits to patients, service users and colleagues</w:t>
      </w:r>
      <w:r w:rsidR="00B20D04">
        <w:rPr>
          <w:color w:val="000000"/>
        </w:rPr>
        <w:t xml:space="preserve"> </w:t>
      </w:r>
    </w:p>
    <w:p w14:paraId="47DD5AED" w14:textId="77777777" w:rsidR="6CFC4298" w:rsidRDefault="00BF7B0B" w:rsidP="00DA7EDE">
      <w:pPr>
        <w:rPr>
          <w:rFonts w:eastAsia="Arial" w:cs="Arial"/>
          <w:color w:val="000000" w:themeColor="text1"/>
        </w:rPr>
      </w:pPr>
      <w:r w:rsidRPr="5C3B6AE2">
        <w:rPr>
          <w:rFonts w:eastAsia="Arial" w:cs="Arial"/>
          <w:color w:val="000000" w:themeColor="text1"/>
        </w:rPr>
        <w:t xml:space="preserve">At its peak, the team will </w:t>
      </w:r>
      <w:r w:rsidR="00B378F8" w:rsidRPr="00B378F8">
        <w:rPr>
          <w:color w:val="000000"/>
        </w:rPr>
        <w:t>include</w:t>
      </w:r>
      <w:r w:rsidRPr="5C3B6AE2">
        <w:rPr>
          <w:rFonts w:eastAsia="Arial" w:cs="Arial"/>
          <w:color w:val="000000" w:themeColor="text1"/>
        </w:rPr>
        <w:t xml:space="preserve"> over 300 colleagues, with </w:t>
      </w:r>
      <w:r w:rsidR="00B378F8" w:rsidRPr="00B378F8">
        <w:rPr>
          <w:color w:val="000000"/>
        </w:rPr>
        <w:t>a further</w:t>
      </w:r>
      <w:r w:rsidRPr="5C3B6AE2">
        <w:rPr>
          <w:rFonts w:eastAsia="Arial" w:cs="Arial"/>
          <w:color w:val="000000" w:themeColor="text1"/>
        </w:rPr>
        <w:t xml:space="preserve"> few hundred colleagues </w:t>
      </w:r>
      <w:r w:rsidR="00B378F8" w:rsidRPr="00B378F8">
        <w:rPr>
          <w:color w:val="000000"/>
        </w:rPr>
        <w:t>supporting</w:t>
      </w:r>
      <w:r w:rsidRPr="5C3B6AE2">
        <w:rPr>
          <w:rFonts w:eastAsia="Arial" w:cs="Arial"/>
          <w:color w:val="000000" w:themeColor="text1"/>
        </w:rPr>
        <w:t xml:space="preserve"> as super users immediately </w:t>
      </w:r>
      <w:r w:rsidR="00B378F8" w:rsidRPr="00B378F8">
        <w:rPr>
          <w:color w:val="000000"/>
        </w:rPr>
        <w:t>after</w:t>
      </w:r>
      <w:r w:rsidRPr="5C3B6AE2">
        <w:rPr>
          <w:rFonts w:eastAsia="Arial" w:cs="Arial"/>
          <w:color w:val="000000" w:themeColor="text1"/>
        </w:rPr>
        <w:t xml:space="preserve"> go-live.</w:t>
      </w:r>
    </w:p>
    <w:p w14:paraId="13CEF2FD" w14:textId="24F8EFEA" w:rsidR="00C605FF" w:rsidRDefault="00BF7B0B" w:rsidP="00C605FF">
      <w:pPr>
        <w:rPr>
          <w:rFonts w:eastAsia="Arial" w:cs="Arial"/>
          <w:color w:val="000000" w:themeColor="text1"/>
        </w:rPr>
      </w:pPr>
      <w:r>
        <w:rPr>
          <w:rFonts w:eastAsia="Arial" w:cs="Arial"/>
          <w:color w:val="000000" w:themeColor="text1"/>
        </w:rPr>
        <w:t>During the first recruitment</w:t>
      </w:r>
      <w:r w:rsidR="00754102" w:rsidRPr="00754102">
        <w:rPr>
          <w:color w:val="000000"/>
        </w:rPr>
        <w:t xml:space="preserve"> tranche</w:t>
      </w:r>
      <w:r>
        <w:rPr>
          <w:rFonts w:eastAsia="Arial" w:cs="Arial"/>
          <w:color w:val="000000" w:themeColor="text1"/>
        </w:rPr>
        <w:t xml:space="preserve">, </w:t>
      </w:r>
      <w:r w:rsidR="009B1456">
        <w:rPr>
          <w:rFonts w:eastAsia="Arial" w:cs="Arial"/>
          <w:color w:val="000000" w:themeColor="text1"/>
        </w:rPr>
        <w:t>there wer</w:t>
      </w:r>
      <w:r w:rsidR="00F25DC9">
        <w:rPr>
          <w:rFonts w:eastAsia="Arial" w:cs="Arial"/>
          <w:color w:val="000000" w:themeColor="text1"/>
        </w:rPr>
        <w:t>e</w:t>
      </w:r>
      <w:r w:rsidR="009B1456">
        <w:rPr>
          <w:rFonts w:eastAsia="Arial" w:cs="Arial"/>
          <w:color w:val="000000" w:themeColor="text1"/>
        </w:rPr>
        <w:t xml:space="preserve"> questions from candidates about recruitment processes, </w:t>
      </w:r>
      <w:r w:rsidR="00640E59">
        <w:rPr>
          <w:rFonts w:eastAsia="Arial" w:cs="Arial"/>
          <w:color w:val="000000" w:themeColor="text1"/>
        </w:rPr>
        <w:t>assessments, opportunities and more</w:t>
      </w:r>
      <w:r w:rsidR="00754102" w:rsidRPr="00754102">
        <w:rPr>
          <w:color w:val="000000"/>
        </w:rPr>
        <w:t>. Where</w:t>
      </w:r>
      <w:r>
        <w:rPr>
          <w:rFonts w:eastAsia="Arial" w:cs="Arial"/>
          <w:color w:val="000000" w:themeColor="text1"/>
        </w:rPr>
        <w:t xml:space="preserve"> still relevant, we have </w:t>
      </w:r>
      <w:r w:rsidR="00754102" w:rsidRPr="00754102">
        <w:rPr>
          <w:color w:val="000000"/>
        </w:rPr>
        <w:t xml:space="preserve">included </w:t>
      </w:r>
      <w:r w:rsidR="00615857">
        <w:rPr>
          <w:color w:val="000000"/>
        </w:rPr>
        <w:t>the answers to those questions</w:t>
      </w:r>
      <w:r>
        <w:rPr>
          <w:rFonts w:eastAsia="Arial" w:cs="Arial"/>
          <w:color w:val="000000" w:themeColor="text1"/>
        </w:rPr>
        <w:t xml:space="preserve"> below</w:t>
      </w:r>
      <w:r w:rsidR="00754102" w:rsidRPr="00754102">
        <w:rPr>
          <w:color w:val="000000"/>
        </w:rPr>
        <w:t>, alongside</w:t>
      </w:r>
      <w:r>
        <w:rPr>
          <w:rFonts w:eastAsia="Arial" w:cs="Arial"/>
          <w:color w:val="000000" w:themeColor="text1"/>
        </w:rPr>
        <w:t xml:space="preserve"> new </w:t>
      </w:r>
      <w:r w:rsidR="004E1A3E">
        <w:rPr>
          <w:rFonts w:eastAsia="Arial" w:cs="Arial"/>
          <w:color w:val="000000" w:themeColor="text1"/>
        </w:rPr>
        <w:t xml:space="preserve">potential </w:t>
      </w:r>
      <w:r>
        <w:rPr>
          <w:rFonts w:eastAsia="Arial" w:cs="Arial"/>
          <w:color w:val="000000" w:themeColor="text1"/>
        </w:rPr>
        <w:t>questions and answers</w:t>
      </w:r>
      <w:r w:rsidR="00754102" w:rsidRPr="00754102">
        <w:rPr>
          <w:color w:val="000000"/>
        </w:rPr>
        <w:t xml:space="preserve"> for </w:t>
      </w:r>
      <w:r w:rsidR="005E6B20">
        <w:rPr>
          <w:color w:val="000000"/>
        </w:rPr>
        <w:t>future recruitment cycles</w:t>
      </w:r>
      <w:r>
        <w:rPr>
          <w:rFonts w:eastAsia="Arial" w:cs="Arial"/>
          <w:color w:val="000000" w:themeColor="text1"/>
        </w:rPr>
        <w:t>.</w:t>
      </w:r>
      <w:r w:rsidR="00C605FF">
        <w:rPr>
          <w:rFonts w:eastAsia="Arial" w:cs="Arial"/>
          <w:color w:val="000000" w:themeColor="text1"/>
        </w:rPr>
        <w:t xml:space="preserve"> W</w:t>
      </w:r>
      <w:r w:rsidR="00C605FF" w:rsidRPr="5C3B6AE2">
        <w:rPr>
          <w:rFonts w:eastAsia="Arial" w:cs="Arial"/>
          <w:color w:val="000000" w:themeColor="text1"/>
        </w:rPr>
        <w:t xml:space="preserve">e are now recruiting to the </w:t>
      </w:r>
      <w:r w:rsidR="00C605FF">
        <w:rPr>
          <w:color w:val="000000"/>
        </w:rPr>
        <w:t>next</w:t>
      </w:r>
      <w:r w:rsidR="00C605FF" w:rsidRPr="5C3B6AE2">
        <w:rPr>
          <w:rFonts w:eastAsia="Arial" w:cs="Arial"/>
          <w:color w:val="000000" w:themeColor="text1"/>
        </w:rPr>
        <w:t xml:space="preserve"> tranche of roles.</w:t>
      </w:r>
    </w:p>
    <w:p w14:paraId="540A642E" w14:textId="054C8B36" w:rsidR="6CFC4298" w:rsidRDefault="6CFC4298" w:rsidP="00ED6CB0">
      <w:pPr>
        <w:rPr>
          <w:rFonts w:eastAsia="Arial" w:cs="Arial"/>
          <w:color w:val="000000" w:themeColor="text1"/>
        </w:rPr>
      </w:pPr>
    </w:p>
    <w:p w14:paraId="5B10407A" w14:textId="41288923" w:rsidR="00BF7B0B" w:rsidRDefault="00E9621A">
      <w:pPr>
        <w:rPr>
          <w:lang w:eastAsia="en-GB"/>
        </w:rPr>
      </w:pPr>
      <w:r w:rsidRPr="00E9621A">
        <w:rPr>
          <w:color w:val="000000"/>
        </w:rPr>
        <w:t xml:space="preserve">Contact us at </w:t>
      </w:r>
      <w:hyperlink r:id="rId12" w:history="1">
        <w:r w:rsidRPr="00E9621A">
          <w:rPr>
            <w:rStyle w:val="Hyperlink"/>
          </w:rPr>
          <w:t>uhd.ehrrecruitment@nhs.net</w:t>
        </w:r>
      </w:hyperlink>
      <w:r w:rsidRPr="00E9621A">
        <w:rPr>
          <w:color w:val="000000"/>
        </w:rPr>
        <w:t xml:space="preserve"> if you have any que</w:t>
      </w:r>
      <w:r w:rsidR="004E1A3E">
        <w:rPr>
          <w:color w:val="000000"/>
        </w:rPr>
        <w:t>ries which we haven’t covered</w:t>
      </w:r>
      <w:r w:rsidR="00AA42B4">
        <w:rPr>
          <w:color w:val="000000"/>
        </w:rPr>
        <w:t xml:space="preserve"> below</w:t>
      </w:r>
      <w:r w:rsidRPr="00E9621A">
        <w:rPr>
          <w:color w:val="000000"/>
        </w:rPr>
        <w:t>.</w:t>
      </w:r>
    </w:p>
    <w:p w14:paraId="2FA42AAD" w14:textId="6EE4E161" w:rsidR="00623D3A" w:rsidRDefault="003228D0" w:rsidP="00623D3A">
      <w:pPr>
        <w:pStyle w:val="Heading1"/>
      </w:pPr>
      <w:bookmarkStart w:id="1" w:name="_Toc237606608"/>
      <w:r>
        <w:t>FAQs</w:t>
      </w:r>
      <w:bookmarkEnd w:id="1"/>
    </w:p>
    <w:p w14:paraId="42092756" w14:textId="091F306D" w:rsidR="46ACAC00" w:rsidRDefault="46ACAC00" w:rsidP="003F1249">
      <w:pPr>
        <w:pStyle w:val="Heading2"/>
      </w:pPr>
      <w:bookmarkStart w:id="2" w:name="_Toc237606609"/>
      <w:r w:rsidRPr="5C3B6AE2">
        <w:t>What organisations are included under the internal banner?</w:t>
      </w:r>
      <w:bookmarkEnd w:id="2"/>
    </w:p>
    <w:p w14:paraId="53231D2F" w14:textId="5D36493C" w:rsidR="46ACAC00" w:rsidRDefault="46ACAC00" w:rsidP="5C3B6AE2">
      <w:pPr>
        <w:rPr>
          <w:rFonts w:eastAsia="Arial" w:cs="Arial"/>
          <w:color w:val="000000" w:themeColor="text1"/>
        </w:rPr>
      </w:pPr>
      <w:r w:rsidRPr="5C3B6AE2">
        <w:rPr>
          <w:rFonts w:eastAsia="Arial" w:cs="Arial"/>
          <w:color w:val="000000" w:themeColor="text1"/>
        </w:rPr>
        <w:t>Internal applicants include colleagues from Dorset County Hospital NHS Foundation Trust</w:t>
      </w:r>
      <w:r w:rsidR="00BE43A4">
        <w:rPr>
          <w:rFonts w:eastAsia="Arial" w:cs="Arial"/>
          <w:color w:val="000000" w:themeColor="text1"/>
        </w:rPr>
        <w:t xml:space="preserve"> (DCH)</w:t>
      </w:r>
      <w:r w:rsidR="0003474D">
        <w:rPr>
          <w:rFonts w:eastAsia="Arial" w:cs="Arial"/>
          <w:color w:val="000000" w:themeColor="text1"/>
        </w:rPr>
        <w:t>,</w:t>
      </w:r>
      <w:r w:rsidRPr="5C3B6AE2">
        <w:rPr>
          <w:rFonts w:eastAsia="Arial" w:cs="Arial"/>
          <w:color w:val="000000" w:themeColor="text1"/>
        </w:rPr>
        <w:t xml:space="preserve"> Dorset Healthcare University NHS Foundation Trust</w:t>
      </w:r>
      <w:r w:rsidR="00BE43A4">
        <w:rPr>
          <w:rFonts w:eastAsia="Arial" w:cs="Arial"/>
          <w:color w:val="000000" w:themeColor="text1"/>
        </w:rPr>
        <w:t xml:space="preserve"> (DHC)</w:t>
      </w:r>
      <w:r w:rsidRPr="5C3B6AE2">
        <w:rPr>
          <w:rFonts w:eastAsia="Arial" w:cs="Arial"/>
          <w:color w:val="000000" w:themeColor="text1"/>
        </w:rPr>
        <w:t xml:space="preserve">, Somerset NHS Foundation Trust </w:t>
      </w:r>
      <w:r w:rsidR="00BE43A4">
        <w:rPr>
          <w:rFonts w:eastAsia="Arial" w:cs="Arial"/>
          <w:color w:val="000000" w:themeColor="text1"/>
        </w:rPr>
        <w:t xml:space="preserve">(SFT), </w:t>
      </w:r>
      <w:r w:rsidRPr="5C3B6AE2">
        <w:rPr>
          <w:rFonts w:eastAsia="Arial" w:cs="Arial"/>
          <w:color w:val="000000" w:themeColor="text1"/>
        </w:rPr>
        <w:t>and University Hospitals Dorset NHS Foundation Trust</w:t>
      </w:r>
      <w:r w:rsidR="00BE43A4">
        <w:rPr>
          <w:rFonts w:eastAsia="Arial" w:cs="Arial"/>
          <w:color w:val="000000" w:themeColor="text1"/>
        </w:rPr>
        <w:t xml:space="preserve"> (UHD)</w:t>
      </w:r>
      <w:r w:rsidRPr="5C3B6AE2">
        <w:rPr>
          <w:rFonts w:eastAsia="Arial" w:cs="Arial"/>
          <w:color w:val="000000" w:themeColor="text1"/>
        </w:rPr>
        <w:t xml:space="preserve">. </w:t>
      </w:r>
    </w:p>
    <w:p w14:paraId="55422947" w14:textId="516E304E" w:rsidR="46ACAC00" w:rsidRDefault="46ACAC00" w:rsidP="5C3B6AE2">
      <w:pPr>
        <w:rPr>
          <w:rFonts w:eastAsia="Arial" w:cs="Arial"/>
          <w:color w:val="000000" w:themeColor="text1"/>
        </w:rPr>
      </w:pPr>
      <w:r w:rsidRPr="5C3B6AE2">
        <w:rPr>
          <w:rFonts w:eastAsia="Arial" w:cs="Arial"/>
          <w:color w:val="000000" w:themeColor="text1"/>
        </w:rPr>
        <w:t xml:space="preserve">The majority of </w:t>
      </w:r>
      <w:proofErr w:type="spellStart"/>
      <w:r w:rsidR="00BE43A4">
        <w:rPr>
          <w:rFonts w:eastAsia="Arial" w:cs="Arial"/>
          <w:color w:val="000000" w:themeColor="text1"/>
        </w:rPr>
        <w:t>Healthset</w:t>
      </w:r>
      <w:proofErr w:type="spellEnd"/>
      <w:r w:rsidR="00BE43A4">
        <w:rPr>
          <w:rFonts w:eastAsia="Arial" w:cs="Arial"/>
          <w:color w:val="000000" w:themeColor="text1"/>
        </w:rPr>
        <w:t xml:space="preserve"> </w:t>
      </w:r>
      <w:r w:rsidRPr="5C3B6AE2">
        <w:rPr>
          <w:rFonts w:eastAsia="Arial" w:cs="Arial"/>
          <w:color w:val="000000" w:themeColor="text1"/>
        </w:rPr>
        <w:t>roles will first be advertised internally across these organisations. UHD is managing the recruitment activity and will be the employing organisation for any new external recruits.</w:t>
      </w:r>
    </w:p>
    <w:p w14:paraId="3847BFE3" w14:textId="1ADB6384" w:rsidR="003228D0" w:rsidRDefault="003228D0" w:rsidP="003F1249">
      <w:pPr>
        <w:pStyle w:val="Heading2"/>
      </w:pPr>
      <w:bookmarkStart w:id="3" w:name="_Toc237606610"/>
      <w:r>
        <w:t xml:space="preserve">What roles are </w:t>
      </w:r>
      <w:r w:rsidR="584D0071">
        <w:t>included in th</w:t>
      </w:r>
      <w:r w:rsidR="00BA1BA1">
        <w:t>e current</w:t>
      </w:r>
      <w:r w:rsidR="584D0071">
        <w:t xml:space="preserve"> recruitment tranche?</w:t>
      </w:r>
      <w:bookmarkEnd w:id="3"/>
      <w:r>
        <w:t xml:space="preserve"> </w:t>
      </w:r>
    </w:p>
    <w:p w14:paraId="53F1C679" w14:textId="26361A4E" w:rsidR="0077097C" w:rsidRDefault="001210CF" w:rsidP="5C0E5B5A">
      <w:pPr>
        <w:rPr>
          <w:rFonts w:eastAsia="Arial" w:cs="Arial"/>
          <w:color w:val="000000" w:themeColor="text1"/>
        </w:rPr>
      </w:pPr>
      <w:r>
        <w:rPr>
          <w:rFonts w:eastAsia="Arial" w:cs="Arial"/>
          <w:color w:val="000000" w:themeColor="text1"/>
        </w:rPr>
        <w:t>T</w:t>
      </w:r>
      <w:r w:rsidR="00772C2D">
        <w:rPr>
          <w:rFonts w:eastAsia="Arial" w:cs="Arial"/>
          <w:color w:val="000000" w:themeColor="text1"/>
        </w:rPr>
        <w:t>his r</w:t>
      </w:r>
      <w:r>
        <w:rPr>
          <w:rFonts w:eastAsia="Arial" w:cs="Arial"/>
          <w:color w:val="000000" w:themeColor="text1"/>
        </w:rPr>
        <w:t xml:space="preserve">ecruitment </w:t>
      </w:r>
      <w:r w:rsidR="00854B60">
        <w:rPr>
          <w:rFonts w:eastAsia="Arial" w:cs="Arial"/>
          <w:color w:val="000000" w:themeColor="text1"/>
        </w:rPr>
        <w:t>cycle f</w:t>
      </w:r>
      <w:r>
        <w:rPr>
          <w:rFonts w:eastAsia="Arial" w:cs="Arial"/>
          <w:color w:val="000000" w:themeColor="text1"/>
        </w:rPr>
        <w:t xml:space="preserve">ocuses primarily on Analyst roles </w:t>
      </w:r>
      <w:r w:rsidR="00764109">
        <w:rPr>
          <w:rFonts w:eastAsia="Arial" w:cs="Arial"/>
          <w:color w:val="000000" w:themeColor="text1"/>
        </w:rPr>
        <w:t xml:space="preserve">as </w:t>
      </w:r>
      <w:r w:rsidR="00FE376F">
        <w:rPr>
          <w:rFonts w:eastAsia="Arial" w:cs="Arial"/>
          <w:color w:val="000000" w:themeColor="text1"/>
        </w:rPr>
        <w:t>per the table below.</w:t>
      </w:r>
      <w:r w:rsidR="00CC12A6">
        <w:rPr>
          <w:rFonts w:eastAsia="Arial" w:cs="Arial"/>
          <w:color w:val="000000" w:themeColor="text1"/>
        </w:rPr>
        <w:t xml:space="preserve"> </w:t>
      </w:r>
    </w:p>
    <w:tbl>
      <w:tblPr>
        <w:tblW w:w="9140" w:type="dxa"/>
        <w:tblLook w:val="04A0" w:firstRow="1" w:lastRow="0" w:firstColumn="1" w:lastColumn="0" w:noHBand="0" w:noVBand="1"/>
      </w:tblPr>
      <w:tblGrid>
        <w:gridCol w:w="5320"/>
        <w:gridCol w:w="2780"/>
        <w:gridCol w:w="1040"/>
      </w:tblGrid>
      <w:tr w:rsidR="00033801" w:rsidRPr="00033801" w14:paraId="79CB40E9" w14:textId="77777777" w:rsidTr="00033801">
        <w:trPr>
          <w:trHeight w:val="300"/>
        </w:trPr>
        <w:tc>
          <w:tcPr>
            <w:tcW w:w="5320" w:type="dxa"/>
            <w:tcBorders>
              <w:top w:val="nil"/>
              <w:left w:val="nil"/>
              <w:bottom w:val="single" w:sz="12" w:space="0" w:color="FFFFFF"/>
              <w:right w:val="single" w:sz="4" w:space="0" w:color="FFFFFF"/>
            </w:tcBorders>
            <w:shd w:val="clear" w:color="156082" w:fill="156082"/>
            <w:vAlign w:val="center"/>
            <w:hideMark/>
          </w:tcPr>
          <w:p w14:paraId="36959002" w14:textId="77777777" w:rsidR="00033801" w:rsidRPr="00033801" w:rsidRDefault="00033801" w:rsidP="00033801">
            <w:pPr>
              <w:spacing w:after="0" w:line="240" w:lineRule="auto"/>
              <w:rPr>
                <w:rFonts w:ascii="Aptos Narrow" w:eastAsia="Times New Roman" w:hAnsi="Aptos Narrow" w:cs="Times New Roman"/>
                <w:b/>
                <w:bCs/>
                <w:color w:val="FFFFFF"/>
                <w:kern w:val="0"/>
                <w:sz w:val="22"/>
                <w:szCs w:val="22"/>
                <w:lang w:eastAsia="en-GB"/>
                <w14:ligatures w14:val="none"/>
              </w:rPr>
            </w:pPr>
            <w:r w:rsidRPr="00033801">
              <w:rPr>
                <w:rFonts w:ascii="Aptos Narrow" w:eastAsia="Times New Roman" w:hAnsi="Aptos Narrow" w:cs="Times New Roman"/>
                <w:b/>
                <w:bCs/>
                <w:color w:val="FFFFFF"/>
                <w:kern w:val="0"/>
                <w:sz w:val="22"/>
                <w:szCs w:val="22"/>
                <w:lang w:eastAsia="en-GB"/>
                <w14:ligatures w14:val="none"/>
              </w:rPr>
              <w:t>Application</w:t>
            </w:r>
          </w:p>
        </w:tc>
        <w:tc>
          <w:tcPr>
            <w:tcW w:w="2780" w:type="dxa"/>
            <w:tcBorders>
              <w:top w:val="nil"/>
              <w:left w:val="single" w:sz="4" w:space="0" w:color="FFFFFF"/>
              <w:bottom w:val="single" w:sz="12" w:space="0" w:color="FFFFFF"/>
              <w:right w:val="single" w:sz="4" w:space="0" w:color="FFFFFF"/>
            </w:tcBorders>
            <w:shd w:val="clear" w:color="156082" w:fill="156082"/>
            <w:vAlign w:val="center"/>
            <w:hideMark/>
          </w:tcPr>
          <w:p w14:paraId="22C26290" w14:textId="77777777" w:rsidR="00033801" w:rsidRPr="00033801" w:rsidRDefault="00033801" w:rsidP="00033801">
            <w:pPr>
              <w:spacing w:after="0" w:line="240" w:lineRule="auto"/>
              <w:rPr>
                <w:rFonts w:ascii="Aptos Narrow" w:eastAsia="Times New Roman" w:hAnsi="Aptos Narrow" w:cs="Times New Roman"/>
                <w:b/>
                <w:bCs/>
                <w:color w:val="FFFFFF"/>
                <w:kern w:val="0"/>
                <w:sz w:val="22"/>
                <w:szCs w:val="22"/>
                <w:lang w:eastAsia="en-GB"/>
                <w14:ligatures w14:val="none"/>
              </w:rPr>
            </w:pPr>
            <w:r w:rsidRPr="00033801">
              <w:rPr>
                <w:rFonts w:ascii="Aptos Narrow" w:eastAsia="Times New Roman" w:hAnsi="Aptos Narrow" w:cs="Times New Roman"/>
                <w:b/>
                <w:bCs/>
                <w:color w:val="FFFFFF"/>
                <w:kern w:val="0"/>
                <w:sz w:val="22"/>
                <w:szCs w:val="22"/>
                <w:lang w:eastAsia="en-GB"/>
                <w14:ligatures w14:val="none"/>
              </w:rPr>
              <w:t>Role</w:t>
            </w:r>
          </w:p>
        </w:tc>
        <w:tc>
          <w:tcPr>
            <w:tcW w:w="1040" w:type="dxa"/>
            <w:tcBorders>
              <w:top w:val="nil"/>
              <w:left w:val="single" w:sz="4" w:space="0" w:color="FFFFFF"/>
              <w:bottom w:val="single" w:sz="12" w:space="0" w:color="FFFFFF"/>
              <w:right w:val="nil"/>
            </w:tcBorders>
            <w:shd w:val="clear" w:color="156082" w:fill="156082"/>
            <w:vAlign w:val="center"/>
            <w:hideMark/>
          </w:tcPr>
          <w:p w14:paraId="164BECE1" w14:textId="77777777" w:rsidR="00033801" w:rsidRPr="00033801" w:rsidRDefault="00033801" w:rsidP="00033801">
            <w:pPr>
              <w:spacing w:after="0" w:line="240" w:lineRule="auto"/>
              <w:rPr>
                <w:rFonts w:ascii="Aptos Narrow" w:eastAsia="Times New Roman" w:hAnsi="Aptos Narrow" w:cs="Times New Roman"/>
                <w:b/>
                <w:bCs/>
                <w:color w:val="FFFFFF"/>
                <w:kern w:val="0"/>
                <w:sz w:val="22"/>
                <w:szCs w:val="22"/>
                <w:lang w:eastAsia="en-GB"/>
                <w14:ligatures w14:val="none"/>
              </w:rPr>
            </w:pPr>
            <w:r w:rsidRPr="00033801">
              <w:rPr>
                <w:rFonts w:ascii="Aptos Narrow" w:eastAsia="Times New Roman" w:hAnsi="Aptos Narrow" w:cs="Times New Roman"/>
                <w:b/>
                <w:bCs/>
                <w:color w:val="FFFFFF"/>
                <w:kern w:val="0"/>
                <w:sz w:val="22"/>
                <w:szCs w:val="22"/>
                <w:lang w:eastAsia="en-GB"/>
                <w14:ligatures w14:val="none"/>
              </w:rPr>
              <w:t>Band</w:t>
            </w:r>
          </w:p>
        </w:tc>
      </w:tr>
      <w:tr w:rsidR="00033801" w:rsidRPr="00033801" w14:paraId="461D6D0E"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05862E4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Inpatient Doc &amp; Stork</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07AAD2A2"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Clin Ops Sys Manager</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3F5F4D1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8a</w:t>
            </w:r>
          </w:p>
        </w:tc>
      </w:tr>
      <w:tr w:rsidR="00033801" w:rsidRPr="00033801" w14:paraId="5A935AB1"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71ED9C0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Beacon and Research</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4387D8F7"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Clin Ops Sys Manager</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4D9B5186"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8a</w:t>
            </w:r>
          </w:p>
        </w:tc>
      </w:tr>
      <w:tr w:rsidR="00033801" w:rsidRPr="00033801" w14:paraId="3EAB4839"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620B3069"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Community, Beans, Bones, Kaleidoscope, Wisdom</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624D0C80"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Clin Ops Sys Manager</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40E57AF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8a</w:t>
            </w:r>
          </w:p>
        </w:tc>
      </w:tr>
      <w:tr w:rsidR="00033801" w:rsidRPr="00033801" w14:paraId="1A2EAB5F"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4BFE7B2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Orders</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7CC7C68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Clin Ops Sys Manager</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17184C2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8a</w:t>
            </w:r>
          </w:p>
        </w:tc>
      </w:tr>
      <w:tr w:rsidR="00033801" w:rsidRPr="00033801" w14:paraId="559D0A19"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0B711343"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Community</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0BFCAA37"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Senior 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771AAE4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7</w:t>
            </w:r>
          </w:p>
        </w:tc>
      </w:tr>
      <w:tr w:rsidR="00033801" w:rsidRPr="00033801" w14:paraId="6B204BFA"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04994A5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Optime / Anaesthesia</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07C666C5"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Senior 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616141A5"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7</w:t>
            </w:r>
          </w:p>
        </w:tc>
      </w:tr>
      <w:tr w:rsidR="00033801" w:rsidRPr="00033801" w14:paraId="1A9466D1"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510FAB62"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Orders</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612EA84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Senior 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55FB08FB"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7</w:t>
            </w:r>
          </w:p>
        </w:tc>
      </w:tr>
      <w:tr w:rsidR="00033801" w:rsidRPr="00033801" w14:paraId="2AC8CAF9"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4A392D67"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Ambulatory</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0E8F9B3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36425BCE"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7E5DD21D"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741F83D4"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Beacon</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78113FE4"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48CD12F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1BF0C97A"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7052A5CF"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Beans / Bones / Kaleidoscope / Wisdom</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2DAFD90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4E25D1D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0258CEAB"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7F6E1E04"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Cadence / Prelude / Welcome Kiosk / Springboard</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3E82715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2D431A6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2F891A73"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23FD232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Community</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413A6F61"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79CFAF68"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59B5430C"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39C87662"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Cupid</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5A7267D0"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72058B13"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2CC05376"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19DA19F9"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Clin Doc &amp; Stork</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5F232D89"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6396D6EE"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19F81210"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694E9807"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Optime</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072B2D4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1E756D8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75C3FE8D"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5CD9BBDD"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Orders</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2808F523"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7AB1101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3A8D4104"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7B095524"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Radiant / Lumens</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301431E7"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11CB2D15"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3CAA7E2C"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58040DBE"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Research</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2E902351"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6AA7A67A"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03B7B12D"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83CCEB" w:fill="83CCEB"/>
            <w:vAlign w:val="center"/>
            <w:hideMark/>
          </w:tcPr>
          <w:p w14:paraId="73B72E61"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User &amp; Security</w:t>
            </w:r>
          </w:p>
        </w:tc>
        <w:tc>
          <w:tcPr>
            <w:tcW w:w="2780" w:type="dxa"/>
            <w:tcBorders>
              <w:top w:val="single" w:sz="4" w:space="0" w:color="FFFFFF"/>
              <w:left w:val="single" w:sz="4" w:space="0" w:color="FFFFFF"/>
              <w:bottom w:val="single" w:sz="4" w:space="0" w:color="FFFFFF"/>
              <w:right w:val="single" w:sz="4" w:space="0" w:color="FFFFFF"/>
            </w:tcBorders>
            <w:shd w:val="clear" w:color="83CCEB" w:fill="83CCEB"/>
            <w:vAlign w:val="center"/>
            <w:hideMark/>
          </w:tcPr>
          <w:p w14:paraId="557B3B9E"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83CCEB" w:fill="83CCEB"/>
            <w:vAlign w:val="center"/>
            <w:hideMark/>
          </w:tcPr>
          <w:p w14:paraId="73AB0A51"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r w:rsidR="00033801" w:rsidRPr="00033801" w14:paraId="2B9362E3" w14:textId="77777777" w:rsidTr="00033801">
        <w:trPr>
          <w:trHeight w:val="300"/>
        </w:trPr>
        <w:tc>
          <w:tcPr>
            <w:tcW w:w="5320" w:type="dxa"/>
            <w:tcBorders>
              <w:top w:val="single" w:sz="4" w:space="0" w:color="FFFFFF"/>
              <w:left w:val="nil"/>
              <w:bottom w:val="single" w:sz="4" w:space="0" w:color="FFFFFF"/>
              <w:right w:val="single" w:sz="4" w:space="0" w:color="FFFFFF"/>
            </w:tcBorders>
            <w:shd w:val="clear" w:color="C0E6F5" w:fill="C0E6F5"/>
            <w:vAlign w:val="center"/>
            <w:hideMark/>
          </w:tcPr>
          <w:p w14:paraId="3914C69E"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Willow Pharmacy</w:t>
            </w:r>
          </w:p>
        </w:tc>
        <w:tc>
          <w:tcPr>
            <w:tcW w:w="2780" w:type="dxa"/>
            <w:tcBorders>
              <w:top w:val="single" w:sz="4" w:space="0" w:color="FFFFFF"/>
              <w:left w:val="single" w:sz="4" w:space="0" w:color="FFFFFF"/>
              <w:bottom w:val="single" w:sz="4" w:space="0" w:color="FFFFFF"/>
              <w:right w:val="single" w:sz="4" w:space="0" w:color="FFFFFF"/>
            </w:tcBorders>
            <w:shd w:val="clear" w:color="C0E6F5" w:fill="C0E6F5"/>
            <w:vAlign w:val="center"/>
            <w:hideMark/>
          </w:tcPr>
          <w:p w14:paraId="6D1468DF"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Analyst</w:t>
            </w:r>
          </w:p>
        </w:tc>
        <w:tc>
          <w:tcPr>
            <w:tcW w:w="1040" w:type="dxa"/>
            <w:tcBorders>
              <w:top w:val="single" w:sz="4" w:space="0" w:color="FFFFFF"/>
              <w:left w:val="single" w:sz="4" w:space="0" w:color="FFFFFF"/>
              <w:bottom w:val="single" w:sz="4" w:space="0" w:color="FFFFFF"/>
              <w:right w:val="nil"/>
            </w:tcBorders>
            <w:shd w:val="clear" w:color="C0E6F5" w:fill="C0E6F5"/>
            <w:vAlign w:val="center"/>
            <w:hideMark/>
          </w:tcPr>
          <w:p w14:paraId="43082C2C" w14:textId="77777777" w:rsidR="00033801" w:rsidRPr="00033801" w:rsidRDefault="00033801" w:rsidP="00033801">
            <w:pPr>
              <w:spacing w:after="0" w:line="240" w:lineRule="auto"/>
              <w:rPr>
                <w:rFonts w:ascii="Aptos Narrow" w:eastAsia="Times New Roman" w:hAnsi="Aptos Narrow" w:cs="Times New Roman"/>
                <w:color w:val="000000"/>
                <w:kern w:val="0"/>
                <w:sz w:val="22"/>
                <w:szCs w:val="22"/>
                <w:lang w:eastAsia="en-GB"/>
                <w14:ligatures w14:val="none"/>
              </w:rPr>
            </w:pPr>
            <w:r w:rsidRPr="00033801">
              <w:rPr>
                <w:rFonts w:ascii="Aptos Narrow" w:eastAsia="Times New Roman" w:hAnsi="Aptos Narrow" w:cs="Times New Roman"/>
                <w:color w:val="000000"/>
                <w:kern w:val="0"/>
                <w:sz w:val="22"/>
                <w:szCs w:val="22"/>
                <w:lang w:eastAsia="en-GB"/>
                <w14:ligatures w14:val="none"/>
              </w:rPr>
              <w:t>6</w:t>
            </w:r>
          </w:p>
        </w:tc>
      </w:tr>
    </w:tbl>
    <w:p w14:paraId="23FFC9FC" w14:textId="43FAFBD2" w:rsidR="00EA59C7" w:rsidRDefault="00033801" w:rsidP="5C0E5B5A">
      <w:pPr>
        <w:rPr>
          <w:rFonts w:eastAsia="Arial" w:cs="Arial"/>
          <w:color w:val="000000" w:themeColor="text1"/>
        </w:rPr>
      </w:pPr>
      <w:r>
        <w:rPr>
          <w:rFonts w:eastAsia="Arial" w:cs="Arial"/>
          <w:color w:val="000000" w:themeColor="text1"/>
        </w:rPr>
        <w:t xml:space="preserve">Please note this </w:t>
      </w:r>
      <w:r w:rsidR="0024309A">
        <w:rPr>
          <w:rFonts w:eastAsia="Arial" w:cs="Arial"/>
          <w:color w:val="000000" w:themeColor="text1"/>
        </w:rPr>
        <w:t xml:space="preserve">list of vacancies is subject to change. All </w:t>
      </w:r>
      <w:r w:rsidR="00592BB0">
        <w:rPr>
          <w:rFonts w:eastAsia="Arial" w:cs="Arial"/>
          <w:color w:val="000000" w:themeColor="text1"/>
        </w:rPr>
        <w:t>c</w:t>
      </w:r>
      <w:r w:rsidR="0024309A">
        <w:rPr>
          <w:rFonts w:eastAsia="Arial" w:cs="Arial"/>
          <w:color w:val="000000" w:themeColor="text1"/>
        </w:rPr>
        <w:t xml:space="preserve">urrent </w:t>
      </w:r>
      <w:r w:rsidR="001C328A">
        <w:rPr>
          <w:rFonts w:eastAsia="Arial" w:cs="Arial"/>
          <w:color w:val="000000" w:themeColor="text1"/>
        </w:rPr>
        <w:t xml:space="preserve">open </w:t>
      </w:r>
      <w:r w:rsidR="00592BB0">
        <w:rPr>
          <w:rFonts w:eastAsia="Arial" w:cs="Arial"/>
          <w:color w:val="000000" w:themeColor="text1"/>
        </w:rPr>
        <w:t>v</w:t>
      </w:r>
      <w:r w:rsidR="0024309A">
        <w:rPr>
          <w:rFonts w:eastAsia="Arial" w:cs="Arial"/>
          <w:color w:val="000000" w:themeColor="text1"/>
        </w:rPr>
        <w:t xml:space="preserve">acancies </w:t>
      </w:r>
      <w:r w:rsidR="00592BB0">
        <w:rPr>
          <w:rFonts w:eastAsia="Arial" w:cs="Arial"/>
          <w:color w:val="000000" w:themeColor="text1"/>
        </w:rPr>
        <w:t xml:space="preserve">will be </w:t>
      </w:r>
      <w:r w:rsidR="001C328A">
        <w:rPr>
          <w:rFonts w:eastAsia="Arial" w:cs="Arial"/>
          <w:color w:val="000000" w:themeColor="text1"/>
        </w:rPr>
        <w:t xml:space="preserve">advertised </w:t>
      </w:r>
      <w:r w:rsidR="0083776C">
        <w:rPr>
          <w:rFonts w:eastAsia="Arial" w:cs="Arial"/>
          <w:color w:val="000000" w:themeColor="text1"/>
        </w:rPr>
        <w:t xml:space="preserve">and updated </w:t>
      </w:r>
      <w:r w:rsidR="00592BB0">
        <w:rPr>
          <w:rFonts w:eastAsia="Arial" w:cs="Arial"/>
          <w:color w:val="000000" w:themeColor="text1"/>
        </w:rPr>
        <w:t xml:space="preserve">on the </w:t>
      </w:r>
      <w:hyperlink r:id="rId13" w:history="1">
        <w:proofErr w:type="spellStart"/>
        <w:r w:rsidR="00592BB0" w:rsidRPr="006F6D63">
          <w:rPr>
            <w:rStyle w:val="Hyperlink"/>
            <w:rFonts w:eastAsia="Arial" w:cs="Arial"/>
          </w:rPr>
          <w:t>Healthset</w:t>
        </w:r>
        <w:proofErr w:type="spellEnd"/>
        <w:r w:rsidR="00592BB0" w:rsidRPr="006F6D63">
          <w:rPr>
            <w:rStyle w:val="Hyperlink"/>
            <w:rFonts w:eastAsia="Arial" w:cs="Arial"/>
          </w:rPr>
          <w:t xml:space="preserve"> </w:t>
        </w:r>
        <w:r w:rsidR="002768A3">
          <w:rPr>
            <w:rStyle w:val="Hyperlink"/>
            <w:rFonts w:eastAsia="Arial" w:cs="Arial"/>
          </w:rPr>
          <w:t xml:space="preserve">extranet </w:t>
        </w:r>
        <w:r w:rsidR="001C328A" w:rsidRPr="006F6D63">
          <w:rPr>
            <w:rStyle w:val="Hyperlink"/>
            <w:rFonts w:eastAsia="Arial" w:cs="Arial"/>
          </w:rPr>
          <w:t>site</w:t>
        </w:r>
      </w:hyperlink>
      <w:r w:rsidR="001C328A">
        <w:rPr>
          <w:rFonts w:eastAsia="Arial" w:cs="Arial"/>
          <w:color w:val="000000" w:themeColor="text1"/>
        </w:rPr>
        <w:t>.</w:t>
      </w:r>
      <w:r w:rsidR="00E06199">
        <w:rPr>
          <w:rFonts w:eastAsia="Arial" w:cs="Arial"/>
          <w:color w:val="000000" w:themeColor="text1"/>
        </w:rPr>
        <w:br/>
      </w:r>
    </w:p>
    <w:p w14:paraId="1345D61D" w14:textId="082A5BB8" w:rsidR="00F035E7" w:rsidRDefault="00FE376F" w:rsidP="5C0E5B5A">
      <w:pPr>
        <w:rPr>
          <w:rFonts w:eastAsia="Arial" w:cs="Arial"/>
          <w:color w:val="000000" w:themeColor="text1"/>
        </w:rPr>
      </w:pPr>
      <w:r>
        <w:rPr>
          <w:rFonts w:eastAsia="Arial" w:cs="Arial"/>
          <w:color w:val="000000" w:themeColor="text1"/>
        </w:rPr>
        <w:lastRenderedPageBreak/>
        <w:t>T</w:t>
      </w:r>
      <w:r w:rsidR="4CB0D45B" w:rsidRPr="5C3B6AE2">
        <w:rPr>
          <w:rFonts w:eastAsia="Arial" w:cs="Arial"/>
          <w:color w:val="000000" w:themeColor="text1"/>
        </w:rPr>
        <w:t>h</w:t>
      </w:r>
      <w:r w:rsidR="3455A619" w:rsidRPr="5C3B6AE2">
        <w:rPr>
          <w:rFonts w:eastAsia="Arial" w:cs="Arial"/>
          <w:color w:val="000000" w:themeColor="text1"/>
        </w:rPr>
        <w:t>e</w:t>
      </w:r>
      <w:r w:rsidR="4CB0D45B" w:rsidRPr="5C3B6AE2">
        <w:rPr>
          <w:rFonts w:eastAsia="Arial" w:cs="Arial"/>
          <w:color w:val="000000" w:themeColor="text1"/>
        </w:rPr>
        <w:t xml:space="preserve"> </w:t>
      </w:r>
      <w:hyperlink r:id="rId14" w:history="1">
        <w:r w:rsidR="00C95186" w:rsidRPr="00E53637">
          <w:rPr>
            <w:rStyle w:val="Hyperlink"/>
            <w:rFonts w:eastAsia="Arial" w:cs="Arial"/>
          </w:rPr>
          <w:t>organogram</w:t>
        </w:r>
      </w:hyperlink>
      <w:r w:rsidR="4CB0D45B" w:rsidRPr="00E53637">
        <w:rPr>
          <w:rFonts w:eastAsia="Arial" w:cs="Arial"/>
          <w:color w:val="000000" w:themeColor="text1"/>
        </w:rPr>
        <w:t xml:space="preserve"> s</w:t>
      </w:r>
      <w:r w:rsidR="4CB0D45B" w:rsidRPr="5C3B6AE2">
        <w:rPr>
          <w:rFonts w:eastAsia="Arial" w:cs="Arial"/>
          <w:color w:val="000000" w:themeColor="text1"/>
        </w:rPr>
        <w:t>hows you the</w:t>
      </w:r>
      <w:r w:rsidR="00073406">
        <w:rPr>
          <w:rFonts w:eastAsia="Arial" w:cs="Arial"/>
          <w:color w:val="000000" w:themeColor="text1"/>
        </w:rPr>
        <w:t xml:space="preserve"> proposed</w:t>
      </w:r>
      <w:r w:rsidR="4CB0D45B" w:rsidRPr="5C3B6AE2">
        <w:rPr>
          <w:rFonts w:eastAsia="Arial" w:cs="Arial"/>
          <w:color w:val="000000" w:themeColor="text1"/>
        </w:rPr>
        <w:t xml:space="preserve"> s</w:t>
      </w:r>
      <w:r w:rsidR="008D7FD1">
        <w:rPr>
          <w:rFonts w:eastAsia="Arial" w:cs="Arial"/>
          <w:color w:val="000000" w:themeColor="text1"/>
        </w:rPr>
        <w:t xml:space="preserve">tructure </w:t>
      </w:r>
      <w:r w:rsidR="4CB0D45B" w:rsidRPr="5C3B6AE2">
        <w:rPr>
          <w:rFonts w:eastAsia="Arial" w:cs="Arial"/>
          <w:color w:val="000000" w:themeColor="text1"/>
        </w:rPr>
        <w:t xml:space="preserve">of the </w:t>
      </w:r>
      <w:r w:rsidR="005F7680">
        <w:rPr>
          <w:rFonts w:eastAsia="Arial" w:cs="Arial"/>
          <w:color w:val="000000" w:themeColor="text1"/>
        </w:rPr>
        <w:t xml:space="preserve">analyst </w:t>
      </w:r>
      <w:r w:rsidR="4CB0D45B" w:rsidRPr="5C3B6AE2">
        <w:rPr>
          <w:rFonts w:eastAsia="Arial" w:cs="Arial"/>
          <w:color w:val="000000" w:themeColor="text1"/>
        </w:rPr>
        <w:t>teams</w:t>
      </w:r>
      <w:r w:rsidR="00073406">
        <w:rPr>
          <w:rFonts w:eastAsia="Arial" w:cs="Arial"/>
          <w:color w:val="000000" w:themeColor="text1"/>
        </w:rPr>
        <w:t xml:space="preserve">. </w:t>
      </w:r>
      <w:r w:rsidR="007341EE">
        <w:rPr>
          <w:rFonts w:eastAsia="Arial" w:cs="Arial"/>
          <w:color w:val="000000" w:themeColor="text1"/>
        </w:rPr>
        <w:t>This</w:t>
      </w:r>
      <w:r w:rsidR="00F035E7">
        <w:rPr>
          <w:rFonts w:eastAsia="Arial" w:cs="Arial"/>
          <w:color w:val="000000" w:themeColor="text1"/>
        </w:rPr>
        <w:t xml:space="preserve"> is a</w:t>
      </w:r>
      <w:r w:rsidR="007341EE">
        <w:rPr>
          <w:rFonts w:eastAsia="Arial" w:cs="Arial"/>
          <w:color w:val="000000" w:themeColor="text1"/>
        </w:rPr>
        <w:t>n</w:t>
      </w:r>
      <w:r w:rsidR="00F035E7">
        <w:rPr>
          <w:rFonts w:eastAsia="Arial" w:cs="Arial"/>
          <w:color w:val="000000" w:themeColor="text1"/>
        </w:rPr>
        <w:t xml:space="preserve"> </w:t>
      </w:r>
      <w:r w:rsidR="007341EE">
        <w:rPr>
          <w:rFonts w:eastAsia="Arial" w:cs="Arial"/>
          <w:color w:val="000000" w:themeColor="text1"/>
        </w:rPr>
        <w:t xml:space="preserve">overview of the </w:t>
      </w:r>
      <w:proofErr w:type="spellStart"/>
      <w:r w:rsidR="007341EE">
        <w:rPr>
          <w:rFonts w:eastAsia="Arial" w:cs="Arial"/>
          <w:color w:val="000000" w:themeColor="text1"/>
        </w:rPr>
        <w:t>Healthset</w:t>
      </w:r>
      <w:proofErr w:type="spellEnd"/>
      <w:r w:rsidR="007341EE">
        <w:rPr>
          <w:rFonts w:eastAsia="Arial" w:cs="Arial"/>
          <w:color w:val="000000" w:themeColor="text1"/>
        </w:rPr>
        <w:t xml:space="preserve"> programme and remains </w:t>
      </w:r>
      <w:r w:rsidR="00556618">
        <w:rPr>
          <w:rFonts w:eastAsia="Arial" w:cs="Arial"/>
          <w:color w:val="000000" w:themeColor="text1"/>
        </w:rPr>
        <w:t>a draft copy at this stag</w:t>
      </w:r>
      <w:r w:rsidR="00F66D07">
        <w:rPr>
          <w:rFonts w:eastAsia="Arial" w:cs="Arial"/>
          <w:color w:val="000000" w:themeColor="text1"/>
        </w:rPr>
        <w:t xml:space="preserve">e </w:t>
      </w:r>
      <w:r w:rsidR="00062287">
        <w:rPr>
          <w:rFonts w:eastAsia="Arial" w:cs="Arial"/>
          <w:color w:val="000000" w:themeColor="text1"/>
        </w:rPr>
        <w:t>whilst</w:t>
      </w:r>
      <w:r w:rsidR="00F66D07">
        <w:rPr>
          <w:rFonts w:eastAsia="Arial" w:cs="Arial"/>
          <w:color w:val="000000" w:themeColor="text1"/>
        </w:rPr>
        <w:t xml:space="preserve"> we </w:t>
      </w:r>
      <w:r w:rsidR="005A200B">
        <w:rPr>
          <w:rFonts w:eastAsia="Arial" w:cs="Arial"/>
          <w:color w:val="000000" w:themeColor="text1"/>
        </w:rPr>
        <w:t xml:space="preserve">continue </w:t>
      </w:r>
      <w:r w:rsidR="00062287">
        <w:rPr>
          <w:rFonts w:eastAsia="Arial" w:cs="Arial"/>
          <w:color w:val="000000" w:themeColor="text1"/>
        </w:rPr>
        <w:t>recruit</w:t>
      </w:r>
      <w:r w:rsidR="005A200B">
        <w:rPr>
          <w:rFonts w:eastAsia="Arial" w:cs="Arial"/>
          <w:color w:val="000000" w:themeColor="text1"/>
        </w:rPr>
        <w:t>ment</w:t>
      </w:r>
      <w:r w:rsidR="00062287">
        <w:rPr>
          <w:rFonts w:eastAsia="Arial" w:cs="Arial"/>
          <w:color w:val="000000" w:themeColor="text1"/>
        </w:rPr>
        <w:t xml:space="preserve"> activity for the remaining roles within the </w:t>
      </w:r>
      <w:proofErr w:type="spellStart"/>
      <w:r w:rsidR="00062287">
        <w:rPr>
          <w:rFonts w:eastAsia="Arial" w:cs="Arial"/>
          <w:color w:val="000000" w:themeColor="text1"/>
        </w:rPr>
        <w:t>Healthset</w:t>
      </w:r>
      <w:proofErr w:type="spellEnd"/>
      <w:r w:rsidR="00062287">
        <w:rPr>
          <w:rFonts w:eastAsia="Arial" w:cs="Arial"/>
          <w:color w:val="000000" w:themeColor="text1"/>
        </w:rPr>
        <w:t xml:space="preserve"> Programme. We will update the </w:t>
      </w:r>
      <w:r w:rsidR="0046065D">
        <w:rPr>
          <w:rFonts w:eastAsia="Arial" w:cs="Arial"/>
          <w:color w:val="000000" w:themeColor="text1"/>
        </w:rPr>
        <w:t>orga</w:t>
      </w:r>
      <w:r w:rsidR="002A15DB">
        <w:rPr>
          <w:rFonts w:eastAsia="Arial" w:cs="Arial"/>
          <w:color w:val="000000" w:themeColor="text1"/>
        </w:rPr>
        <w:t>nogram</w:t>
      </w:r>
      <w:r w:rsidR="00A6174A">
        <w:rPr>
          <w:rFonts w:eastAsia="Arial" w:cs="Arial"/>
          <w:color w:val="000000" w:themeColor="text1"/>
        </w:rPr>
        <w:t xml:space="preserve"> with future </w:t>
      </w:r>
      <w:r w:rsidR="00587A1C">
        <w:rPr>
          <w:rFonts w:eastAsia="Arial" w:cs="Arial"/>
          <w:color w:val="000000" w:themeColor="text1"/>
        </w:rPr>
        <w:t>vacancies and</w:t>
      </w:r>
      <w:r w:rsidR="00062287">
        <w:rPr>
          <w:rFonts w:eastAsia="Arial" w:cs="Arial"/>
          <w:color w:val="000000" w:themeColor="text1"/>
        </w:rPr>
        <w:t xml:space="preserve"> as people are appointed to roles. </w:t>
      </w:r>
    </w:p>
    <w:p w14:paraId="05CFD971" w14:textId="3BAA6733" w:rsidR="4CB0D45B" w:rsidRDefault="00073406" w:rsidP="5C0E5B5A">
      <w:pPr>
        <w:rPr>
          <w:rFonts w:eastAsia="Arial" w:cs="Arial"/>
          <w:color w:val="000000" w:themeColor="text1"/>
        </w:rPr>
      </w:pPr>
      <w:r>
        <w:rPr>
          <w:rFonts w:eastAsia="Arial" w:cs="Arial"/>
          <w:color w:val="000000" w:themeColor="text1"/>
        </w:rPr>
        <w:t>T</w:t>
      </w:r>
      <w:r w:rsidR="4CB0D45B" w:rsidRPr="5C3B6AE2">
        <w:rPr>
          <w:rFonts w:eastAsia="Arial" w:cs="Arial"/>
          <w:color w:val="000000" w:themeColor="text1"/>
        </w:rPr>
        <w:t>he</w:t>
      </w:r>
      <w:r w:rsidR="004F7F78">
        <w:rPr>
          <w:rFonts w:eastAsia="Arial" w:cs="Arial"/>
          <w:color w:val="000000" w:themeColor="text1"/>
        </w:rPr>
        <w:t xml:space="preserve"> </w:t>
      </w:r>
      <w:hyperlink r:id="rId15" w:history="1">
        <w:proofErr w:type="spellStart"/>
        <w:r w:rsidR="4CB0D45B" w:rsidRPr="003D6386">
          <w:rPr>
            <w:rStyle w:val="Hyperlink"/>
            <w:rFonts w:eastAsia="Arial" w:cs="Arial"/>
          </w:rPr>
          <w:t>Healthset</w:t>
        </w:r>
        <w:proofErr w:type="spellEnd"/>
        <w:r w:rsidR="4CB0D45B" w:rsidRPr="003D6386">
          <w:rPr>
            <w:rStyle w:val="Hyperlink"/>
            <w:rFonts w:eastAsia="Arial" w:cs="Arial"/>
          </w:rPr>
          <w:t xml:space="preserve"> </w:t>
        </w:r>
        <w:r w:rsidR="00B97457" w:rsidRPr="003D6386">
          <w:rPr>
            <w:rStyle w:val="Hyperlink"/>
            <w:rFonts w:eastAsia="Arial" w:cs="Arial"/>
          </w:rPr>
          <w:t xml:space="preserve">Analyst Attributes </w:t>
        </w:r>
        <w:r w:rsidR="4CB0D45B" w:rsidRPr="003D6386">
          <w:rPr>
            <w:rStyle w:val="Hyperlink"/>
            <w:rFonts w:eastAsia="Arial" w:cs="Arial"/>
          </w:rPr>
          <w:t>table</w:t>
        </w:r>
      </w:hyperlink>
      <w:r w:rsidR="4CB0D45B" w:rsidRPr="5C3B6AE2">
        <w:rPr>
          <w:rFonts w:eastAsia="Arial" w:cs="Arial"/>
          <w:color w:val="000000" w:themeColor="text1"/>
        </w:rPr>
        <w:t xml:space="preserve"> </w:t>
      </w:r>
      <w:r w:rsidR="002B5245">
        <w:rPr>
          <w:rFonts w:eastAsia="Arial" w:cs="Arial"/>
          <w:color w:val="000000" w:themeColor="text1"/>
        </w:rPr>
        <w:t>shows what</w:t>
      </w:r>
      <w:r w:rsidR="4CB0D45B" w:rsidRPr="5C3B6AE2">
        <w:rPr>
          <w:rFonts w:eastAsia="Arial" w:cs="Arial"/>
          <w:color w:val="000000" w:themeColor="text1"/>
        </w:rPr>
        <w:t xml:space="preserve"> those teams do, together with examples of the types of people who have filled these</w:t>
      </w:r>
      <w:r w:rsidR="002B5245">
        <w:rPr>
          <w:rFonts w:eastAsia="Arial" w:cs="Arial"/>
          <w:color w:val="000000" w:themeColor="text1"/>
        </w:rPr>
        <w:t xml:space="preserve"> </w:t>
      </w:r>
      <w:r w:rsidR="4CB0D45B" w:rsidRPr="5C3B6AE2">
        <w:rPr>
          <w:rFonts w:eastAsia="Arial" w:cs="Arial"/>
          <w:color w:val="000000" w:themeColor="text1"/>
        </w:rPr>
        <w:t xml:space="preserve">roles in other </w:t>
      </w:r>
      <w:r w:rsidR="00B82B7B">
        <w:rPr>
          <w:rFonts w:eastAsia="Arial" w:cs="Arial"/>
          <w:color w:val="000000" w:themeColor="text1"/>
        </w:rPr>
        <w:t>Trust</w:t>
      </w:r>
      <w:r w:rsidR="4CB0D45B" w:rsidRPr="5C3B6AE2">
        <w:rPr>
          <w:rFonts w:eastAsia="Arial" w:cs="Arial"/>
          <w:color w:val="000000" w:themeColor="text1"/>
        </w:rPr>
        <w:t xml:space="preserve">s.  </w:t>
      </w:r>
    </w:p>
    <w:p w14:paraId="65ABDA44" w14:textId="6A3D6519" w:rsidR="00154A42" w:rsidRDefault="0AF7BA81" w:rsidP="5C0E5B5A">
      <w:pPr>
        <w:rPr>
          <w:rFonts w:eastAsia="Arial" w:cs="Arial"/>
          <w:color w:val="000000" w:themeColor="text1"/>
        </w:rPr>
      </w:pPr>
      <w:r w:rsidRPr="61C381C4">
        <w:rPr>
          <w:rFonts w:eastAsia="Arial" w:cs="Arial"/>
          <w:color w:val="000000" w:themeColor="text1"/>
        </w:rPr>
        <w:t xml:space="preserve">The </w:t>
      </w:r>
      <w:proofErr w:type="spellStart"/>
      <w:r w:rsidRPr="61C381C4">
        <w:rPr>
          <w:rFonts w:eastAsia="Arial" w:cs="Arial"/>
          <w:color w:val="000000" w:themeColor="text1"/>
        </w:rPr>
        <w:t>Healthset</w:t>
      </w:r>
      <w:proofErr w:type="spellEnd"/>
      <w:r w:rsidRPr="61C381C4">
        <w:rPr>
          <w:rFonts w:eastAsia="Arial" w:cs="Arial"/>
          <w:color w:val="000000" w:themeColor="text1"/>
        </w:rPr>
        <w:t xml:space="preserve"> Resourcing team appreciates your time and interest in the </w:t>
      </w:r>
      <w:proofErr w:type="spellStart"/>
      <w:r w:rsidRPr="61C381C4">
        <w:rPr>
          <w:rFonts w:eastAsia="Arial" w:cs="Arial"/>
          <w:color w:val="000000" w:themeColor="text1"/>
        </w:rPr>
        <w:t>Healthset</w:t>
      </w:r>
      <w:proofErr w:type="spellEnd"/>
      <w:r w:rsidRPr="61C381C4">
        <w:rPr>
          <w:rFonts w:eastAsia="Arial" w:cs="Arial"/>
          <w:color w:val="000000" w:themeColor="text1"/>
        </w:rPr>
        <w:t xml:space="preserve"> Programme. There will be additional roles advertised in the future on the new </w:t>
      </w:r>
      <w:proofErr w:type="spellStart"/>
      <w:r>
        <w:fldChar w:fldCharType="begin"/>
      </w:r>
      <w:r>
        <w:instrText>HYPERLINK "https://gbr01.safelinks.protection.outlook.com/?url=https%3A%2F%2Fextranet.uhd.nhs.uk%2Fhealthset&amp;data=05%7C02%7Cnancy.sheppard2%40nhs.net%7C209cf68a92d24daa122a08def7a9cfdb%7C37c354b285b047f5b22207b48d774ee3%7C0%7C0%7C639220505863467866%7CUnknown%7CTWFpbGZsb3d8eyJFbXB0eU1hcGkiOnRydWUsIlYiOiIwLjAuMDAwMCIsIlAiOiJXaW4zMiIsIkFOIjoiTWFpbCIsIldUIjoyfQ%3D%3D%7C0%7C%7C%7C&amp;sdata=QAb77tM67C7u1H0zZEc8%2FY4FHGcqedo3jgxDJVwk2ug%3D&amp;reserved=0" \h</w:instrText>
      </w:r>
      <w:r>
        <w:fldChar w:fldCharType="separate"/>
      </w:r>
      <w:r w:rsidRPr="61C381C4">
        <w:rPr>
          <w:rStyle w:val="Hyperlink"/>
          <w:rFonts w:eastAsia="Arial" w:cs="Arial"/>
        </w:rPr>
        <w:t>Healthset</w:t>
      </w:r>
      <w:proofErr w:type="spellEnd"/>
      <w:r w:rsidRPr="61C381C4">
        <w:rPr>
          <w:rStyle w:val="Hyperlink"/>
          <w:rFonts w:eastAsia="Arial" w:cs="Arial"/>
        </w:rPr>
        <w:t xml:space="preserve"> </w:t>
      </w:r>
      <w:r w:rsidR="00175E3A">
        <w:rPr>
          <w:rStyle w:val="Hyperlink"/>
          <w:rFonts w:eastAsia="Arial" w:cs="Arial"/>
        </w:rPr>
        <w:t xml:space="preserve">extranet </w:t>
      </w:r>
      <w:r w:rsidRPr="61C381C4">
        <w:rPr>
          <w:rStyle w:val="Hyperlink"/>
          <w:rFonts w:eastAsia="Arial" w:cs="Arial"/>
        </w:rPr>
        <w:t>site</w:t>
      </w:r>
      <w:r w:rsidR="7DA128FF" w:rsidRPr="264B64E8">
        <w:rPr>
          <w:rStyle w:val="Hyperlink"/>
          <w:rFonts w:eastAsia="Arial" w:cs="Arial"/>
        </w:rPr>
        <w:t>,</w:t>
      </w:r>
      <w:r>
        <w:fldChar w:fldCharType="end"/>
      </w:r>
      <w:r w:rsidRPr="61C381C4">
        <w:rPr>
          <w:rFonts w:eastAsia="Arial" w:cs="Arial"/>
          <w:color w:val="000000" w:themeColor="text1"/>
        </w:rPr>
        <w:t xml:space="preserve"> and we strongly encourage candidates to re-engage. </w:t>
      </w:r>
    </w:p>
    <w:p w14:paraId="221CF064" w14:textId="089871F4" w:rsidR="4782C835" w:rsidRDefault="4782C835" w:rsidP="003F1249">
      <w:pPr>
        <w:pStyle w:val="Heading2"/>
      </w:pPr>
      <w:bookmarkStart w:id="4" w:name="_Toc237606611"/>
      <w:r>
        <w:t xml:space="preserve">Do I have to work in a digital team to apply for a role in </w:t>
      </w:r>
      <w:proofErr w:type="spellStart"/>
      <w:r>
        <w:t>Healthset</w:t>
      </w:r>
      <w:proofErr w:type="spellEnd"/>
      <w:r>
        <w:t>?</w:t>
      </w:r>
      <w:bookmarkEnd w:id="4"/>
      <w:r>
        <w:t xml:space="preserve"> </w:t>
      </w:r>
    </w:p>
    <w:p w14:paraId="13D00C70" w14:textId="3E7916E0" w:rsidR="6CFC4298" w:rsidRDefault="00BF7B0B" w:rsidP="0008400B">
      <w:pPr>
        <w:rPr>
          <w:rFonts w:eastAsia="Arial" w:cs="Arial"/>
          <w:color w:val="000000" w:themeColor="text1"/>
        </w:rPr>
      </w:pPr>
      <w:r w:rsidRPr="5C3B6AE2">
        <w:rPr>
          <w:rFonts w:eastAsia="Arial" w:cs="Arial"/>
          <w:color w:val="000000" w:themeColor="text1"/>
        </w:rPr>
        <w:t xml:space="preserve">No. </w:t>
      </w:r>
      <w:r w:rsidR="008B191D" w:rsidRPr="008B191D">
        <w:rPr>
          <w:color w:val="000000"/>
        </w:rPr>
        <w:t>Some</w:t>
      </w:r>
      <w:r w:rsidRPr="5C3B6AE2">
        <w:rPr>
          <w:rFonts w:eastAsia="Arial" w:cs="Arial"/>
          <w:color w:val="000000" w:themeColor="text1"/>
        </w:rPr>
        <w:t xml:space="preserve"> roles are </w:t>
      </w:r>
      <w:r w:rsidR="008B191D" w:rsidRPr="008B191D">
        <w:rPr>
          <w:color w:val="000000"/>
        </w:rPr>
        <w:t>better</w:t>
      </w:r>
      <w:r w:rsidRPr="5C3B6AE2">
        <w:rPr>
          <w:rFonts w:eastAsia="Arial" w:cs="Arial"/>
          <w:color w:val="000000" w:themeColor="text1"/>
        </w:rPr>
        <w:t xml:space="preserve"> suited to people with digital experience</w:t>
      </w:r>
      <w:r w:rsidR="008B191D" w:rsidRPr="008B191D">
        <w:rPr>
          <w:color w:val="000000"/>
        </w:rPr>
        <w:t>,</w:t>
      </w:r>
      <w:r w:rsidRPr="5C3B6AE2">
        <w:rPr>
          <w:rFonts w:eastAsia="Arial" w:cs="Arial"/>
          <w:color w:val="000000" w:themeColor="text1"/>
        </w:rPr>
        <w:t xml:space="preserve"> but </w:t>
      </w:r>
      <w:r w:rsidR="008B191D" w:rsidRPr="008B191D">
        <w:rPr>
          <w:color w:val="000000"/>
        </w:rPr>
        <w:t>others</w:t>
      </w:r>
      <w:r w:rsidRPr="5C3B6AE2">
        <w:rPr>
          <w:rFonts w:eastAsia="Arial" w:cs="Arial"/>
          <w:color w:val="000000" w:themeColor="text1"/>
        </w:rPr>
        <w:t xml:space="preserve"> require knowledge of clinical and operational processes. </w:t>
      </w:r>
      <w:r w:rsidR="008B191D" w:rsidRPr="008B191D">
        <w:rPr>
          <w:color w:val="000000"/>
        </w:rPr>
        <w:t>This</w:t>
      </w:r>
      <w:r w:rsidRPr="5C3B6AE2">
        <w:rPr>
          <w:rFonts w:eastAsia="Arial" w:cs="Arial"/>
          <w:color w:val="000000" w:themeColor="text1"/>
        </w:rPr>
        <w:t xml:space="preserve"> knowledge is held by </w:t>
      </w:r>
      <w:r w:rsidR="008B191D" w:rsidRPr="008B191D">
        <w:rPr>
          <w:color w:val="000000"/>
        </w:rPr>
        <w:t>colleagues</w:t>
      </w:r>
      <w:r w:rsidRPr="5C3B6AE2">
        <w:rPr>
          <w:rFonts w:eastAsia="Arial" w:cs="Arial"/>
          <w:color w:val="000000" w:themeColor="text1"/>
        </w:rPr>
        <w:t xml:space="preserve"> across the </w:t>
      </w:r>
      <w:r w:rsidR="00B82B7B">
        <w:rPr>
          <w:rFonts w:eastAsia="Arial" w:cs="Arial"/>
          <w:color w:val="000000" w:themeColor="text1"/>
        </w:rPr>
        <w:t>Trust</w:t>
      </w:r>
      <w:r w:rsidRPr="5C3B6AE2">
        <w:rPr>
          <w:rFonts w:eastAsia="Arial" w:cs="Arial"/>
          <w:color w:val="000000" w:themeColor="text1"/>
        </w:rPr>
        <w:t>s</w:t>
      </w:r>
      <w:r w:rsidR="008B191D" w:rsidRPr="008B191D">
        <w:rPr>
          <w:color w:val="000000"/>
        </w:rPr>
        <w:t>,</w:t>
      </w:r>
      <w:r w:rsidRPr="5C3B6AE2">
        <w:rPr>
          <w:rFonts w:eastAsia="Arial" w:cs="Arial"/>
          <w:color w:val="000000" w:themeColor="text1"/>
        </w:rPr>
        <w:t xml:space="preserve"> and the </w:t>
      </w:r>
      <w:hyperlink r:id="rId16" w:history="1">
        <w:r w:rsidR="00215962" w:rsidRPr="00197BBC">
          <w:rPr>
            <w:rStyle w:val="Hyperlink"/>
            <w:rFonts w:eastAsia="Arial" w:cs="Arial"/>
          </w:rPr>
          <w:t>Analyst Attributes</w:t>
        </w:r>
        <w:r w:rsidRPr="00197BBC">
          <w:rPr>
            <w:rStyle w:val="Hyperlink"/>
            <w:rFonts w:eastAsia="Arial" w:cs="Arial"/>
          </w:rPr>
          <w:t xml:space="preserve"> </w:t>
        </w:r>
        <w:r w:rsidR="008B191D" w:rsidRPr="00197BBC">
          <w:rPr>
            <w:rStyle w:val="Hyperlink"/>
          </w:rPr>
          <w:t>table</w:t>
        </w:r>
      </w:hyperlink>
      <w:r w:rsidRPr="5C3B6AE2">
        <w:rPr>
          <w:rFonts w:eastAsia="Arial" w:cs="Arial"/>
          <w:color w:val="000000" w:themeColor="text1"/>
        </w:rPr>
        <w:t xml:space="preserve"> on the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w:t>
      </w:r>
      <w:r w:rsidRPr="003C30D7">
        <w:rPr>
          <w:rFonts w:eastAsia="Arial" w:cs="Arial"/>
          <w:color w:val="000000" w:themeColor="text1"/>
        </w:rPr>
        <w:t>intranet</w:t>
      </w:r>
      <w:r w:rsidRPr="5C3B6AE2">
        <w:rPr>
          <w:rFonts w:eastAsia="Arial" w:cs="Arial"/>
          <w:color w:val="000000" w:themeColor="text1"/>
        </w:rPr>
        <w:t xml:space="preserve"> page gives </w:t>
      </w:r>
      <w:r w:rsidR="008B191D" w:rsidRPr="008B191D">
        <w:rPr>
          <w:color w:val="000000"/>
        </w:rPr>
        <w:t>guidance on</w:t>
      </w:r>
      <w:r w:rsidRPr="5C3B6AE2">
        <w:rPr>
          <w:rFonts w:eastAsia="Arial" w:cs="Arial"/>
          <w:color w:val="000000" w:themeColor="text1"/>
        </w:rPr>
        <w:t xml:space="preserve"> which teams may be </w:t>
      </w:r>
      <w:r w:rsidR="00D40B40">
        <w:rPr>
          <w:rFonts w:eastAsia="Arial" w:cs="Arial"/>
          <w:color w:val="000000" w:themeColor="text1"/>
        </w:rPr>
        <w:t xml:space="preserve">most appropriate </w:t>
      </w:r>
      <w:r w:rsidRPr="5C3B6AE2">
        <w:rPr>
          <w:rFonts w:eastAsia="Arial" w:cs="Arial"/>
          <w:color w:val="000000" w:themeColor="text1"/>
        </w:rPr>
        <w:t>for you.</w:t>
      </w:r>
    </w:p>
    <w:p w14:paraId="6BD41460" w14:textId="16C1F359" w:rsidR="6CFC4298" w:rsidRDefault="0099479B" w:rsidP="00A74C49">
      <w:pPr>
        <w:rPr>
          <w:rFonts w:eastAsia="Arial" w:cs="Arial"/>
          <w:color w:val="000000" w:themeColor="text1"/>
        </w:rPr>
      </w:pPr>
      <w:r w:rsidRPr="0099479B">
        <w:rPr>
          <w:color w:val="000000"/>
        </w:rPr>
        <w:t>Colleagues</w:t>
      </w:r>
      <w:r w:rsidR="00BF7B0B" w:rsidRPr="5C3B6AE2">
        <w:rPr>
          <w:rFonts w:eastAsia="Arial" w:cs="Arial"/>
          <w:color w:val="000000" w:themeColor="text1"/>
        </w:rPr>
        <w:t xml:space="preserve"> who support departmental systems </w:t>
      </w:r>
      <w:r w:rsidRPr="0099479B">
        <w:rPr>
          <w:color w:val="000000"/>
        </w:rPr>
        <w:t>but</w:t>
      </w:r>
      <w:r w:rsidR="00BF7B0B" w:rsidRPr="5C3B6AE2">
        <w:rPr>
          <w:rFonts w:eastAsia="Arial" w:cs="Arial"/>
          <w:color w:val="000000" w:themeColor="text1"/>
        </w:rPr>
        <w:t xml:space="preserve"> are not part of </w:t>
      </w:r>
      <w:r w:rsidR="00B82B7B">
        <w:rPr>
          <w:rFonts w:eastAsia="Arial" w:cs="Arial"/>
          <w:color w:val="000000" w:themeColor="text1"/>
        </w:rPr>
        <w:t>Trust</w:t>
      </w:r>
      <w:r w:rsidR="00BF7B0B" w:rsidRPr="5C3B6AE2">
        <w:rPr>
          <w:rFonts w:eastAsia="Arial" w:cs="Arial"/>
          <w:color w:val="000000" w:themeColor="text1"/>
        </w:rPr>
        <w:t xml:space="preserve"> digital teams are also </w:t>
      </w:r>
      <w:r w:rsidR="00A81593">
        <w:rPr>
          <w:rFonts w:eastAsia="Arial" w:cs="Arial"/>
          <w:color w:val="000000" w:themeColor="text1"/>
        </w:rPr>
        <w:t xml:space="preserve">encouraged and </w:t>
      </w:r>
      <w:r w:rsidR="00BF7B0B" w:rsidRPr="5C3B6AE2">
        <w:rPr>
          <w:rFonts w:eastAsia="Arial" w:cs="Arial"/>
          <w:color w:val="000000" w:themeColor="text1"/>
        </w:rPr>
        <w:t xml:space="preserve">very welcome to apply for </w:t>
      </w:r>
      <w:proofErr w:type="spellStart"/>
      <w:r w:rsidR="00BF7B0B" w:rsidRPr="5C3B6AE2">
        <w:rPr>
          <w:rFonts w:eastAsia="Arial" w:cs="Arial"/>
          <w:color w:val="000000" w:themeColor="text1"/>
        </w:rPr>
        <w:t>Healthset</w:t>
      </w:r>
      <w:proofErr w:type="spellEnd"/>
      <w:r w:rsidR="00BF7B0B" w:rsidRPr="5C3B6AE2">
        <w:rPr>
          <w:rFonts w:eastAsia="Arial" w:cs="Arial"/>
          <w:color w:val="000000" w:themeColor="text1"/>
        </w:rPr>
        <w:t xml:space="preserve"> programme</w:t>
      </w:r>
      <w:r w:rsidRPr="0099479B">
        <w:rPr>
          <w:color w:val="000000"/>
        </w:rPr>
        <w:t xml:space="preserve"> roles.</w:t>
      </w:r>
    </w:p>
    <w:p w14:paraId="5C8A5908" w14:textId="5CA81098" w:rsidR="6CFC4298" w:rsidRDefault="005A06B3" w:rsidP="003F1249">
      <w:pPr>
        <w:pStyle w:val="Heading2"/>
        <w:rPr>
          <w:rFonts w:eastAsia="Arial" w:cs="Arial"/>
          <w:color w:val="000000" w:themeColor="text1"/>
        </w:rPr>
      </w:pPr>
      <w:bookmarkStart w:id="5" w:name="_Toc237606612"/>
      <w:r w:rsidRPr="005A06B3">
        <w:t>What do</w:t>
      </w:r>
      <w:r w:rsidR="00BF7B0B" w:rsidRPr="005A06B3">
        <w:t xml:space="preserve"> the abbreviations in the </w:t>
      </w:r>
      <w:proofErr w:type="spellStart"/>
      <w:r w:rsidR="00BF7B0B" w:rsidRPr="005A06B3">
        <w:t>Healthset</w:t>
      </w:r>
      <w:proofErr w:type="spellEnd"/>
      <w:r w:rsidR="00BF7B0B" w:rsidRPr="005A06B3">
        <w:t xml:space="preserve"> organogram</w:t>
      </w:r>
      <w:r w:rsidRPr="005A06B3">
        <w:t xml:space="preserve"> mean</w:t>
      </w:r>
      <w:r w:rsidR="00BF7B0B" w:rsidRPr="005A06B3">
        <w:t>?</w:t>
      </w:r>
      <w:bookmarkEnd w:id="5"/>
    </w:p>
    <w:p w14:paraId="3DC003FE" w14:textId="4840C4F0" w:rsidR="06DC4471" w:rsidRDefault="06DC4471" w:rsidP="5C3B6AE2">
      <w:pPr>
        <w:pStyle w:val="ListParagraph"/>
        <w:numPr>
          <w:ilvl w:val="0"/>
          <w:numId w:val="3"/>
        </w:numPr>
        <w:rPr>
          <w:rFonts w:eastAsia="Arial" w:cs="Arial"/>
          <w:color w:val="000000" w:themeColor="text1"/>
        </w:rPr>
      </w:pPr>
      <w:r w:rsidRPr="5C3B6AE2">
        <w:rPr>
          <w:rFonts w:eastAsia="Arial" w:cs="Arial"/>
          <w:color w:val="000000" w:themeColor="text1"/>
        </w:rPr>
        <w:t xml:space="preserve">BI – Business </w:t>
      </w:r>
      <w:r w:rsidR="00BD681F">
        <w:rPr>
          <w:rFonts w:eastAsia="Arial" w:cs="Arial"/>
          <w:color w:val="000000" w:themeColor="text1"/>
        </w:rPr>
        <w:t>I</w:t>
      </w:r>
      <w:r w:rsidRPr="5C3B6AE2">
        <w:rPr>
          <w:rFonts w:eastAsia="Arial" w:cs="Arial"/>
          <w:color w:val="000000" w:themeColor="text1"/>
        </w:rPr>
        <w:t>ntelligence</w:t>
      </w:r>
    </w:p>
    <w:p w14:paraId="2294F7EC" w14:textId="7C7316E1" w:rsidR="06DC4471" w:rsidRDefault="06DC4471" w:rsidP="5C3B6AE2">
      <w:pPr>
        <w:pStyle w:val="ListParagraph"/>
        <w:numPr>
          <w:ilvl w:val="0"/>
          <w:numId w:val="3"/>
        </w:numPr>
        <w:rPr>
          <w:rFonts w:eastAsia="Arial" w:cs="Arial"/>
          <w:color w:val="000000" w:themeColor="text1"/>
        </w:rPr>
      </w:pPr>
      <w:r w:rsidRPr="5C3B6AE2">
        <w:rPr>
          <w:rFonts w:eastAsia="Arial" w:cs="Arial"/>
          <w:color w:val="000000" w:themeColor="text1"/>
        </w:rPr>
        <w:t>ASDCS – Ancillary &amp; Speciality Department Clinical Systems</w:t>
      </w:r>
    </w:p>
    <w:p w14:paraId="1423D40E" w14:textId="36E1E25C" w:rsidR="06DC4471" w:rsidRDefault="06DC4471" w:rsidP="5C3B6AE2">
      <w:pPr>
        <w:pStyle w:val="ListParagraph"/>
        <w:numPr>
          <w:ilvl w:val="0"/>
          <w:numId w:val="3"/>
        </w:numPr>
        <w:rPr>
          <w:rFonts w:eastAsia="Arial" w:cs="Arial"/>
          <w:color w:val="000000" w:themeColor="text1"/>
        </w:rPr>
      </w:pPr>
      <w:r w:rsidRPr="5C3B6AE2">
        <w:rPr>
          <w:rFonts w:eastAsia="Arial" w:cs="Arial"/>
          <w:color w:val="000000" w:themeColor="text1"/>
        </w:rPr>
        <w:t>ICS – Inpatient Clinical systems</w:t>
      </w:r>
    </w:p>
    <w:p w14:paraId="40348E77" w14:textId="743C3F26" w:rsidR="06DC4471" w:rsidRDefault="06DC4471" w:rsidP="5C3B6AE2">
      <w:pPr>
        <w:pStyle w:val="ListParagraph"/>
        <w:numPr>
          <w:ilvl w:val="0"/>
          <w:numId w:val="3"/>
        </w:numPr>
        <w:rPr>
          <w:rFonts w:eastAsia="Arial" w:cs="Arial"/>
          <w:color w:val="000000" w:themeColor="text1"/>
        </w:rPr>
      </w:pPr>
      <w:r w:rsidRPr="5C3B6AE2">
        <w:rPr>
          <w:rFonts w:eastAsia="Arial" w:cs="Arial"/>
          <w:color w:val="000000" w:themeColor="text1"/>
        </w:rPr>
        <w:t>OCS – Outpatients Clinical Systems</w:t>
      </w:r>
    </w:p>
    <w:p w14:paraId="0E3DAC67" w14:textId="351EFF39" w:rsidR="06DC4471" w:rsidRDefault="06DC4471" w:rsidP="5C3B6AE2">
      <w:pPr>
        <w:pStyle w:val="ListParagraph"/>
        <w:numPr>
          <w:ilvl w:val="0"/>
          <w:numId w:val="3"/>
        </w:numPr>
        <w:rPr>
          <w:rFonts w:eastAsia="Arial" w:cs="Arial"/>
          <w:color w:val="000000" w:themeColor="text1"/>
        </w:rPr>
      </w:pPr>
      <w:r w:rsidRPr="5C3B6AE2">
        <w:rPr>
          <w:rFonts w:eastAsia="Arial" w:cs="Arial"/>
          <w:color w:val="000000" w:themeColor="text1"/>
        </w:rPr>
        <w:t>PAS – Patient Administration Systems.</w:t>
      </w:r>
    </w:p>
    <w:p w14:paraId="6DED7CA0" w14:textId="7151BD1F" w:rsidR="0F5818F3" w:rsidRDefault="0F5818F3" w:rsidP="003F1249">
      <w:pPr>
        <w:pStyle w:val="Heading2"/>
      </w:pPr>
      <w:bookmarkStart w:id="6" w:name="_Toc237606613"/>
      <w:r>
        <w:t xml:space="preserve">How are you making sure that access to roles in </w:t>
      </w:r>
      <w:proofErr w:type="spellStart"/>
      <w:r>
        <w:t>Healthset</w:t>
      </w:r>
      <w:proofErr w:type="spellEnd"/>
      <w:r>
        <w:t xml:space="preserve"> is fair and equitable?</w:t>
      </w:r>
      <w:bookmarkEnd w:id="6"/>
      <w:r>
        <w:t xml:space="preserve"> </w:t>
      </w:r>
    </w:p>
    <w:p w14:paraId="007861CB" w14:textId="77777777" w:rsidR="00C86EA5" w:rsidRDefault="002543F5" w:rsidP="005B20D2">
      <w:pPr>
        <w:rPr>
          <w:rFonts w:eastAsia="Arial" w:cs="Arial"/>
          <w:color w:val="000000" w:themeColor="text1"/>
        </w:rPr>
      </w:pPr>
      <w:r>
        <w:rPr>
          <w:rFonts w:eastAsia="Arial" w:cs="Arial"/>
          <w:color w:val="000000" w:themeColor="text1"/>
        </w:rPr>
        <w:t>Candidate</w:t>
      </w:r>
      <w:r w:rsidR="003F78C2">
        <w:rPr>
          <w:rFonts w:eastAsia="Arial" w:cs="Arial"/>
          <w:color w:val="000000" w:themeColor="text1"/>
        </w:rPr>
        <w:t xml:space="preserve"> applications</w:t>
      </w:r>
      <w:r w:rsidR="00BC6AD9">
        <w:rPr>
          <w:rFonts w:eastAsia="Arial" w:cs="Arial"/>
          <w:color w:val="000000" w:themeColor="text1"/>
        </w:rPr>
        <w:t xml:space="preserve"> </w:t>
      </w:r>
      <w:r>
        <w:rPr>
          <w:rFonts w:eastAsia="Arial" w:cs="Arial"/>
          <w:color w:val="000000" w:themeColor="text1"/>
        </w:rPr>
        <w:t>will be</w:t>
      </w:r>
      <w:r w:rsidR="00914044">
        <w:rPr>
          <w:rFonts w:eastAsia="Arial" w:cs="Arial"/>
          <w:color w:val="000000" w:themeColor="text1"/>
        </w:rPr>
        <w:t xml:space="preserve"> given a numerical ID and</w:t>
      </w:r>
      <w:r>
        <w:rPr>
          <w:rFonts w:eastAsia="Arial" w:cs="Arial"/>
          <w:color w:val="000000" w:themeColor="text1"/>
        </w:rPr>
        <w:t xml:space="preserve"> </w:t>
      </w:r>
      <w:r w:rsidR="00116F7E">
        <w:rPr>
          <w:rFonts w:eastAsia="Arial" w:cs="Arial"/>
          <w:color w:val="000000" w:themeColor="text1"/>
        </w:rPr>
        <w:t>graded</w:t>
      </w:r>
      <w:r w:rsidR="003F78C2">
        <w:rPr>
          <w:rFonts w:eastAsia="Arial" w:cs="Arial"/>
          <w:color w:val="000000" w:themeColor="text1"/>
        </w:rPr>
        <w:t xml:space="preserve"> </w:t>
      </w:r>
      <w:r w:rsidR="009350BC">
        <w:rPr>
          <w:rFonts w:eastAsia="Arial" w:cs="Arial"/>
          <w:color w:val="000000" w:themeColor="text1"/>
        </w:rPr>
        <w:t xml:space="preserve">anonymously, so please ensure that your </w:t>
      </w:r>
      <w:r w:rsidR="00D55FC1">
        <w:rPr>
          <w:rFonts w:eastAsia="Arial" w:cs="Arial"/>
          <w:color w:val="000000" w:themeColor="text1"/>
        </w:rPr>
        <w:t xml:space="preserve">application is as complete as possible and highlights </w:t>
      </w:r>
      <w:proofErr w:type="gramStart"/>
      <w:r w:rsidR="00D55FC1">
        <w:rPr>
          <w:rFonts w:eastAsia="Arial" w:cs="Arial"/>
          <w:color w:val="000000" w:themeColor="text1"/>
        </w:rPr>
        <w:t>all of</w:t>
      </w:r>
      <w:proofErr w:type="gramEnd"/>
      <w:r w:rsidR="00D55FC1">
        <w:rPr>
          <w:rFonts w:eastAsia="Arial" w:cs="Arial"/>
          <w:color w:val="000000" w:themeColor="text1"/>
        </w:rPr>
        <w:t xml:space="preserve"> your relevant </w:t>
      </w:r>
      <w:r w:rsidR="00914044">
        <w:rPr>
          <w:rFonts w:eastAsia="Arial" w:cs="Arial"/>
          <w:color w:val="000000" w:themeColor="text1"/>
        </w:rPr>
        <w:t>qualifications, skills</w:t>
      </w:r>
      <w:r w:rsidR="000E369B">
        <w:rPr>
          <w:rFonts w:eastAsia="Arial" w:cs="Arial"/>
          <w:color w:val="000000" w:themeColor="text1"/>
        </w:rPr>
        <w:t xml:space="preserve">, </w:t>
      </w:r>
      <w:r w:rsidR="00F66525">
        <w:rPr>
          <w:rFonts w:eastAsia="Arial" w:cs="Arial"/>
          <w:color w:val="000000" w:themeColor="text1"/>
        </w:rPr>
        <w:t>accomplishments,</w:t>
      </w:r>
      <w:r w:rsidR="00914044">
        <w:rPr>
          <w:rFonts w:eastAsia="Arial" w:cs="Arial"/>
          <w:color w:val="000000" w:themeColor="text1"/>
        </w:rPr>
        <w:t xml:space="preserve"> and </w:t>
      </w:r>
      <w:r w:rsidR="00D55FC1">
        <w:rPr>
          <w:rFonts w:eastAsia="Arial" w:cs="Arial"/>
          <w:color w:val="000000" w:themeColor="text1"/>
        </w:rPr>
        <w:t>experience</w:t>
      </w:r>
      <w:r w:rsidR="00B229DF">
        <w:rPr>
          <w:rFonts w:eastAsia="Arial" w:cs="Arial"/>
          <w:color w:val="000000" w:themeColor="text1"/>
        </w:rPr>
        <w:t xml:space="preserve">. </w:t>
      </w:r>
    </w:p>
    <w:p w14:paraId="33BEB11A" w14:textId="00FCE20B" w:rsidR="6CFC4298" w:rsidRDefault="00BF7B0B" w:rsidP="005B20D2">
      <w:pPr>
        <w:rPr>
          <w:color w:val="000000"/>
        </w:rPr>
      </w:pPr>
      <w:r w:rsidRPr="5C3B6AE2">
        <w:rPr>
          <w:rFonts w:eastAsia="Arial" w:cs="Arial"/>
          <w:color w:val="000000" w:themeColor="text1"/>
        </w:rPr>
        <w:t xml:space="preserve">The </w:t>
      </w:r>
      <w:proofErr w:type="spellStart"/>
      <w:r w:rsidR="00707389" w:rsidRPr="00707389">
        <w:rPr>
          <w:color w:val="000000"/>
        </w:rPr>
        <w:t>Healthset</w:t>
      </w:r>
      <w:proofErr w:type="spellEnd"/>
      <w:r w:rsidR="00707389" w:rsidRPr="00707389">
        <w:rPr>
          <w:color w:val="000000"/>
        </w:rPr>
        <w:t xml:space="preserve"> </w:t>
      </w:r>
      <w:r w:rsidRPr="5C3B6AE2">
        <w:rPr>
          <w:rFonts w:eastAsia="Arial" w:cs="Arial"/>
          <w:color w:val="000000" w:themeColor="text1"/>
        </w:rPr>
        <w:t xml:space="preserve">business case is </w:t>
      </w:r>
      <w:r w:rsidR="00707389" w:rsidRPr="00707389">
        <w:rPr>
          <w:color w:val="000000"/>
        </w:rPr>
        <w:t>valued at £358 million</w:t>
      </w:r>
      <w:r w:rsidRPr="5C3B6AE2">
        <w:rPr>
          <w:rFonts w:eastAsia="Arial" w:cs="Arial"/>
          <w:color w:val="000000" w:themeColor="text1"/>
        </w:rPr>
        <w:t xml:space="preserve"> over ten years</w:t>
      </w:r>
      <w:r w:rsidR="00914044">
        <w:rPr>
          <w:rFonts w:eastAsia="Arial" w:cs="Arial"/>
          <w:color w:val="000000" w:themeColor="text1"/>
        </w:rPr>
        <w:t xml:space="preserve"> </w:t>
      </w:r>
      <w:r w:rsidR="00A96F7E">
        <w:rPr>
          <w:rFonts w:eastAsia="Arial" w:cs="Arial"/>
          <w:color w:val="000000" w:themeColor="text1"/>
        </w:rPr>
        <w:t>and</w:t>
      </w:r>
      <w:r w:rsidR="00914044">
        <w:rPr>
          <w:rFonts w:eastAsia="Arial" w:cs="Arial"/>
          <w:color w:val="000000" w:themeColor="text1"/>
        </w:rPr>
        <w:t xml:space="preserve"> t</w:t>
      </w:r>
      <w:r w:rsidR="00707389" w:rsidRPr="00707389">
        <w:rPr>
          <w:color w:val="000000"/>
        </w:rPr>
        <w:t>his</w:t>
      </w:r>
      <w:r w:rsidRPr="5C3B6AE2">
        <w:rPr>
          <w:rFonts w:eastAsia="Arial" w:cs="Arial"/>
          <w:color w:val="000000" w:themeColor="text1"/>
        </w:rPr>
        <w:t xml:space="preserve"> significant investment is expected to deliver benefits </w:t>
      </w:r>
      <w:r w:rsidR="00707389" w:rsidRPr="00707389">
        <w:rPr>
          <w:color w:val="000000"/>
        </w:rPr>
        <w:t>for</w:t>
      </w:r>
      <w:r w:rsidRPr="5C3B6AE2">
        <w:rPr>
          <w:rFonts w:eastAsia="Arial" w:cs="Arial"/>
          <w:color w:val="000000" w:themeColor="text1"/>
        </w:rPr>
        <w:t xml:space="preserve"> patients, service users and colleagues </w:t>
      </w:r>
      <w:r w:rsidR="00707389" w:rsidRPr="00707389">
        <w:rPr>
          <w:color w:val="000000"/>
        </w:rPr>
        <w:t>across</w:t>
      </w:r>
      <w:r w:rsidRPr="5C3B6AE2">
        <w:rPr>
          <w:rFonts w:eastAsia="Arial" w:cs="Arial"/>
          <w:color w:val="000000" w:themeColor="text1"/>
        </w:rPr>
        <w:t xml:space="preserve"> the four </w:t>
      </w:r>
      <w:r w:rsidR="005F7A44">
        <w:rPr>
          <w:rFonts w:eastAsia="Arial" w:cs="Arial"/>
          <w:color w:val="000000" w:themeColor="text1"/>
        </w:rPr>
        <w:t>T</w:t>
      </w:r>
      <w:r w:rsidRPr="5C3B6AE2">
        <w:rPr>
          <w:rFonts w:eastAsia="Arial" w:cs="Arial"/>
          <w:color w:val="000000" w:themeColor="text1"/>
        </w:rPr>
        <w:t>rusts.</w:t>
      </w:r>
      <w:r w:rsidR="002A799D">
        <w:rPr>
          <w:rFonts w:eastAsia="Arial" w:cs="Arial"/>
          <w:color w:val="000000" w:themeColor="text1"/>
        </w:rPr>
        <w:t xml:space="preserv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needs the best people from across the </w:t>
      </w:r>
      <w:r w:rsidR="005F7A44">
        <w:rPr>
          <w:rFonts w:eastAsia="Arial" w:cs="Arial"/>
          <w:color w:val="000000" w:themeColor="text1"/>
        </w:rPr>
        <w:t>partner organisations</w:t>
      </w:r>
      <w:r w:rsidRPr="5C3B6AE2">
        <w:rPr>
          <w:rFonts w:eastAsia="Arial" w:cs="Arial"/>
          <w:color w:val="000000" w:themeColor="text1"/>
        </w:rPr>
        <w:t xml:space="preserve"> to </w:t>
      </w:r>
      <w:r w:rsidR="00707389" w:rsidRPr="00707389">
        <w:rPr>
          <w:color w:val="000000"/>
        </w:rPr>
        <w:t>deliver</w:t>
      </w:r>
      <w:r w:rsidRPr="5C3B6AE2">
        <w:rPr>
          <w:rFonts w:eastAsia="Arial" w:cs="Arial"/>
          <w:color w:val="000000" w:themeColor="text1"/>
        </w:rPr>
        <w:t xml:space="preserve"> on </w:t>
      </w:r>
      <w:r w:rsidR="00707389" w:rsidRPr="00707389">
        <w:rPr>
          <w:color w:val="000000"/>
        </w:rPr>
        <w:t>this</w:t>
      </w:r>
      <w:r w:rsidRPr="5C3B6AE2">
        <w:rPr>
          <w:rFonts w:eastAsia="Arial" w:cs="Arial"/>
          <w:color w:val="000000" w:themeColor="text1"/>
        </w:rPr>
        <w:t xml:space="preserve"> promise during implementation and as we optimise </w:t>
      </w:r>
      <w:r w:rsidR="00707389" w:rsidRPr="00707389">
        <w:rPr>
          <w:color w:val="000000"/>
        </w:rPr>
        <w:t>EHR</w:t>
      </w:r>
      <w:r w:rsidRPr="5C3B6AE2">
        <w:rPr>
          <w:rFonts w:eastAsia="Arial" w:cs="Arial"/>
          <w:color w:val="000000" w:themeColor="text1"/>
        </w:rPr>
        <w:t xml:space="preserve"> use</w:t>
      </w:r>
      <w:r w:rsidR="00707389" w:rsidRPr="00707389">
        <w:rPr>
          <w:color w:val="000000"/>
        </w:rPr>
        <w:t>.</w:t>
      </w:r>
      <w:r w:rsidR="00074C76">
        <w:rPr>
          <w:color w:val="000000"/>
        </w:rPr>
        <w:t xml:space="preserve"> </w:t>
      </w:r>
    </w:p>
    <w:p w14:paraId="389B6361" w14:textId="019F7297" w:rsidR="00A901E7" w:rsidRPr="00A901E7" w:rsidRDefault="00A901E7" w:rsidP="00A901E7">
      <w:pPr>
        <w:rPr>
          <w:rFonts w:eastAsia="Arial" w:cs="Arial"/>
          <w:color w:val="000000" w:themeColor="text1"/>
        </w:rPr>
      </w:pPr>
      <w:r w:rsidRPr="00A901E7">
        <w:rPr>
          <w:rFonts w:eastAsia="Arial" w:cs="Arial"/>
          <w:color w:val="000000" w:themeColor="text1"/>
        </w:rPr>
        <w:t>Please see below some examples of unofficial links that may offer additional support and advice when applying for roles. More resources are available online through your preferred search/internet browser.</w:t>
      </w:r>
    </w:p>
    <w:p w14:paraId="4A94A07B" w14:textId="77777777" w:rsidR="00A13906" w:rsidRPr="00A13906" w:rsidRDefault="00A13906" w:rsidP="00A13906">
      <w:pPr>
        <w:numPr>
          <w:ilvl w:val="0"/>
          <w:numId w:val="36"/>
        </w:numPr>
      </w:pPr>
      <w:r w:rsidRPr="00A13906">
        <w:t>How to write an </w:t>
      </w:r>
      <w:hyperlink r:id="rId17" w:history="1">
        <w:r w:rsidRPr="00A13906">
          <w:rPr>
            <w:rStyle w:val="Hyperlink"/>
          </w:rPr>
          <w:t>NHS Application</w:t>
        </w:r>
      </w:hyperlink>
    </w:p>
    <w:p w14:paraId="42DD65D3" w14:textId="77777777" w:rsidR="00A13906" w:rsidRPr="00A13906" w:rsidRDefault="00A13906" w:rsidP="00A13906">
      <w:pPr>
        <w:numPr>
          <w:ilvl w:val="0"/>
          <w:numId w:val="36"/>
        </w:numPr>
      </w:pPr>
      <w:r w:rsidRPr="00A13906">
        <w:lastRenderedPageBreak/>
        <w:t>How to prepare for an </w:t>
      </w:r>
      <w:hyperlink r:id="rId18" w:history="1">
        <w:r w:rsidRPr="00A13906">
          <w:rPr>
            <w:rStyle w:val="Hyperlink"/>
          </w:rPr>
          <w:t>interview</w:t>
        </w:r>
      </w:hyperlink>
      <w:r w:rsidRPr="00A13906">
        <w:t> within the NHS (and tips for success).</w:t>
      </w:r>
    </w:p>
    <w:p w14:paraId="42983302" w14:textId="77777777" w:rsidR="00A13906" w:rsidRPr="00A13906" w:rsidRDefault="00A13906" w:rsidP="00A13906">
      <w:pPr>
        <w:numPr>
          <w:ilvl w:val="0"/>
          <w:numId w:val="36"/>
        </w:numPr>
      </w:pPr>
      <w:r w:rsidRPr="00A13906">
        <w:t>How to approach a Sphinx Assessment – there is lots of information available online about the Sphinx Assessment</w:t>
      </w:r>
    </w:p>
    <w:p w14:paraId="63E9A805" w14:textId="77777777" w:rsidR="00A13906" w:rsidRPr="00A13906" w:rsidRDefault="00A13906" w:rsidP="00A13906">
      <w:pPr>
        <w:numPr>
          <w:ilvl w:val="0"/>
          <w:numId w:val="36"/>
        </w:numPr>
      </w:pPr>
      <w:hyperlink r:id="rId19" w:tgtFrame="_blank" w:history="1">
        <w:r w:rsidRPr="00A13906">
          <w:rPr>
            <w:rStyle w:val="Hyperlink"/>
          </w:rPr>
          <w:t>Analyst Attributes</w:t>
        </w:r>
      </w:hyperlink>
    </w:p>
    <w:p w14:paraId="4D751EC2" w14:textId="6B2AE56C" w:rsidR="6CFC4298" w:rsidRDefault="00BF7B0B" w:rsidP="00BE0AE5">
      <w:pPr>
        <w:rPr>
          <w:rFonts w:eastAsia="Arial" w:cs="Arial"/>
          <w:color w:val="000000" w:themeColor="text1"/>
        </w:rPr>
      </w:pPr>
      <w:r w:rsidRPr="5C3B6AE2">
        <w:rPr>
          <w:rFonts w:eastAsia="Arial" w:cs="Arial"/>
          <w:color w:val="000000" w:themeColor="text1"/>
        </w:rPr>
        <w:t xml:space="preserve">We have </w:t>
      </w:r>
      <w:r w:rsidR="00E70B9D" w:rsidRPr="00E70B9D">
        <w:rPr>
          <w:color w:val="000000"/>
        </w:rPr>
        <w:t>decided</w:t>
      </w:r>
      <w:r w:rsidRPr="5C3B6AE2">
        <w:rPr>
          <w:rFonts w:eastAsia="Arial" w:cs="Arial"/>
          <w:color w:val="000000" w:themeColor="text1"/>
        </w:rPr>
        <w:t xml:space="preserve"> to advertise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roles openly across </w:t>
      </w:r>
      <w:r w:rsidR="00E70B9D" w:rsidRPr="00E70B9D">
        <w:rPr>
          <w:color w:val="000000"/>
        </w:rPr>
        <w:t xml:space="preserve">the </w:t>
      </w:r>
      <w:r w:rsidR="00B82B7B">
        <w:rPr>
          <w:rFonts w:eastAsia="Arial" w:cs="Arial"/>
          <w:color w:val="000000" w:themeColor="text1"/>
        </w:rPr>
        <w:t>Trust</w:t>
      </w:r>
      <w:r w:rsidRPr="5C3B6AE2">
        <w:rPr>
          <w:rFonts w:eastAsia="Arial" w:cs="Arial"/>
          <w:color w:val="000000" w:themeColor="text1"/>
        </w:rPr>
        <w:t xml:space="preserve">s to attract people who are genuinely interested in making a change. We know it </w:t>
      </w:r>
      <w:r w:rsidR="00E70B9D" w:rsidRPr="00E70B9D">
        <w:rPr>
          <w:color w:val="000000"/>
        </w:rPr>
        <w:t>can be</w:t>
      </w:r>
      <w:r w:rsidRPr="5C3B6AE2">
        <w:rPr>
          <w:rFonts w:eastAsia="Arial" w:cs="Arial"/>
          <w:color w:val="000000" w:themeColor="text1"/>
        </w:rPr>
        <w:t xml:space="preserve"> difficult to imagine what these roles </w:t>
      </w:r>
      <w:r w:rsidR="00E70B9D" w:rsidRPr="00E70B9D">
        <w:rPr>
          <w:color w:val="000000"/>
        </w:rPr>
        <w:t>involve,</w:t>
      </w:r>
      <w:r w:rsidRPr="5C3B6AE2">
        <w:rPr>
          <w:rFonts w:eastAsia="Arial" w:cs="Arial"/>
          <w:color w:val="000000" w:themeColor="text1"/>
        </w:rPr>
        <w:t xml:space="preserve"> so we are collecting testimonials from other </w:t>
      </w:r>
      <w:r w:rsidR="00B82B7B">
        <w:rPr>
          <w:rFonts w:eastAsia="Arial" w:cs="Arial"/>
          <w:color w:val="000000" w:themeColor="text1"/>
        </w:rPr>
        <w:t>Trust</w:t>
      </w:r>
      <w:r w:rsidRPr="5C3B6AE2">
        <w:rPr>
          <w:rFonts w:eastAsia="Arial" w:cs="Arial"/>
          <w:color w:val="000000" w:themeColor="text1"/>
        </w:rPr>
        <w:t xml:space="preserve">s </w:t>
      </w:r>
      <w:r w:rsidR="00E70B9D" w:rsidRPr="00E70B9D">
        <w:rPr>
          <w:color w:val="000000"/>
        </w:rPr>
        <w:t>to help</w:t>
      </w:r>
      <w:r w:rsidRPr="5C3B6AE2">
        <w:rPr>
          <w:rFonts w:eastAsia="Arial" w:cs="Arial"/>
          <w:color w:val="000000" w:themeColor="text1"/>
        </w:rPr>
        <w:t xml:space="preserve"> you decide whether </w:t>
      </w:r>
      <w:r w:rsidR="00E70B9D" w:rsidRPr="00E70B9D">
        <w:rPr>
          <w:color w:val="000000"/>
        </w:rPr>
        <w:t>they</w:t>
      </w:r>
      <w:r w:rsidRPr="5C3B6AE2">
        <w:rPr>
          <w:rFonts w:eastAsia="Arial" w:cs="Arial"/>
          <w:color w:val="000000" w:themeColor="text1"/>
        </w:rPr>
        <w:t xml:space="preserve"> are </w:t>
      </w:r>
      <w:r w:rsidR="00E70B9D" w:rsidRPr="00E70B9D">
        <w:rPr>
          <w:color w:val="000000"/>
        </w:rPr>
        <w:t xml:space="preserve">right </w:t>
      </w:r>
      <w:r w:rsidRPr="5C3B6AE2">
        <w:rPr>
          <w:rFonts w:eastAsia="Arial" w:cs="Arial"/>
          <w:color w:val="000000" w:themeColor="text1"/>
        </w:rPr>
        <w:t>for you.</w:t>
      </w:r>
    </w:p>
    <w:p w14:paraId="4FF11A3F" w14:textId="0CC8E783" w:rsidR="6CFC4298" w:rsidRDefault="00B40BCA" w:rsidP="009551A0">
      <w:pPr>
        <w:rPr>
          <w:rFonts w:eastAsia="Arial" w:cs="Arial"/>
          <w:color w:val="000000" w:themeColor="text1"/>
        </w:rPr>
      </w:pPr>
      <w:r w:rsidRPr="00B40BCA">
        <w:rPr>
          <w:color w:val="000000"/>
        </w:rPr>
        <w:t>These</w:t>
      </w:r>
      <w:r w:rsidR="00BF7B0B" w:rsidRPr="5C3B6AE2">
        <w:rPr>
          <w:rFonts w:eastAsia="Arial" w:cs="Arial"/>
          <w:color w:val="000000" w:themeColor="text1"/>
        </w:rPr>
        <w:t xml:space="preserve"> testimonials </w:t>
      </w:r>
      <w:r w:rsidRPr="00B40BCA">
        <w:rPr>
          <w:color w:val="000000"/>
        </w:rPr>
        <w:t>provide</w:t>
      </w:r>
      <w:r w:rsidR="00BF7B0B" w:rsidRPr="5C3B6AE2">
        <w:rPr>
          <w:rFonts w:eastAsia="Arial" w:cs="Arial"/>
          <w:color w:val="000000" w:themeColor="text1"/>
        </w:rPr>
        <w:t xml:space="preserve"> more </w:t>
      </w:r>
      <w:r w:rsidRPr="00B40BCA">
        <w:rPr>
          <w:color w:val="000000"/>
        </w:rPr>
        <w:t xml:space="preserve">information </w:t>
      </w:r>
      <w:r w:rsidR="00BF7B0B" w:rsidRPr="5C3B6AE2">
        <w:rPr>
          <w:rFonts w:eastAsia="Arial" w:cs="Arial"/>
          <w:color w:val="000000" w:themeColor="text1"/>
        </w:rPr>
        <w:t xml:space="preserve">about </w:t>
      </w:r>
      <w:r w:rsidR="006E7EB9">
        <w:rPr>
          <w:rFonts w:eastAsia="Arial" w:cs="Arial"/>
          <w:color w:val="000000" w:themeColor="text1"/>
        </w:rPr>
        <w:t>analyst</w:t>
      </w:r>
      <w:r w:rsidR="00BF7B0B" w:rsidRPr="5C3B6AE2">
        <w:rPr>
          <w:rFonts w:eastAsia="Arial" w:cs="Arial"/>
          <w:color w:val="000000" w:themeColor="text1"/>
        </w:rPr>
        <w:t xml:space="preserve"> roles</w:t>
      </w:r>
      <w:r w:rsidRPr="00B40BCA">
        <w:rPr>
          <w:color w:val="000000"/>
        </w:rPr>
        <w:t>:</w:t>
      </w:r>
    </w:p>
    <w:p w14:paraId="19FB44F7" w14:textId="482E8976" w:rsidR="0F5818F3" w:rsidRDefault="0F5818F3">
      <w:hyperlink r:id="rId20">
        <w:r w:rsidRPr="5C3B6AE2">
          <w:rPr>
            <w:rStyle w:val="Hyperlink"/>
          </w:rPr>
          <w:t>Analyst testimonial 1</w:t>
        </w:r>
      </w:hyperlink>
    </w:p>
    <w:p w14:paraId="1D068E9C" w14:textId="0333C44A" w:rsidR="0F5818F3" w:rsidRDefault="0F5818F3">
      <w:hyperlink r:id="rId21">
        <w:r w:rsidRPr="5C3B6AE2">
          <w:rPr>
            <w:rStyle w:val="Hyperlink"/>
          </w:rPr>
          <w:t>Analyst testimonial 2</w:t>
        </w:r>
      </w:hyperlink>
    </w:p>
    <w:p w14:paraId="085E8E07" w14:textId="6B97A5DD" w:rsidR="00972D41" w:rsidRDefault="00CF66EF">
      <w:pPr>
        <w:rPr>
          <w:color w:val="000000"/>
        </w:rPr>
      </w:pPr>
      <w:r w:rsidRPr="00CF66EF">
        <w:rPr>
          <w:color w:val="000000"/>
        </w:rPr>
        <w:t xml:space="preserve">Please share these opportunities with colleagues in your </w:t>
      </w:r>
      <w:r w:rsidR="00B82B7B">
        <w:rPr>
          <w:color w:val="000000"/>
        </w:rPr>
        <w:t>Trust</w:t>
      </w:r>
      <w:r w:rsidRPr="00CF66EF">
        <w:rPr>
          <w:color w:val="000000"/>
        </w:rPr>
        <w:t xml:space="preserve"> and contact us at </w:t>
      </w:r>
      <w:hyperlink r:id="rId22" w:history="1">
        <w:r w:rsidRPr="00CF66EF">
          <w:rPr>
            <w:rStyle w:val="Hyperlink"/>
          </w:rPr>
          <w:t>uhd.ehrrecruitment@nhs.net</w:t>
        </w:r>
      </w:hyperlink>
      <w:r w:rsidRPr="00CF66EF">
        <w:rPr>
          <w:color w:val="000000"/>
        </w:rPr>
        <w:t xml:space="preserve"> if you need more information.</w:t>
      </w:r>
    </w:p>
    <w:p w14:paraId="4CFEAB38" w14:textId="512F8C50" w:rsidR="00972D41" w:rsidRDefault="00BA6249" w:rsidP="003F1249">
      <w:pPr>
        <w:pStyle w:val="Heading2"/>
      </w:pPr>
      <w:bookmarkStart w:id="7" w:name="_Toc237606614"/>
      <w:r w:rsidRPr="003F1249">
        <w:t>When</w:t>
      </w:r>
      <w:r>
        <w:t xml:space="preserve"> do short listing and interviews for the current roles take place?</w:t>
      </w:r>
      <w:bookmarkEnd w:id="7"/>
      <w:r>
        <w:t xml:space="preserve"> </w:t>
      </w:r>
    </w:p>
    <w:p w14:paraId="40AF1EA4" w14:textId="0395F795" w:rsidR="006908FD" w:rsidRDefault="009F0693" w:rsidP="00BA6249">
      <w:pPr>
        <w:rPr>
          <w:lang w:eastAsia="en-GB"/>
        </w:rPr>
      </w:pPr>
      <w:r>
        <w:rPr>
          <w:lang w:eastAsia="en-GB"/>
        </w:rPr>
        <w:t xml:space="preserve">The significant </w:t>
      </w:r>
      <w:r w:rsidR="006908FD">
        <w:rPr>
          <w:lang w:eastAsia="en-GB"/>
        </w:rPr>
        <w:t>dates f</w:t>
      </w:r>
      <w:r w:rsidR="00751FEE">
        <w:rPr>
          <w:lang w:eastAsia="en-GB"/>
        </w:rPr>
        <w:t>or t</w:t>
      </w:r>
      <w:r w:rsidR="00154A42">
        <w:rPr>
          <w:lang w:eastAsia="en-GB"/>
        </w:rPr>
        <w:t>his recruitment cycle</w:t>
      </w:r>
      <w:r w:rsidR="006908FD">
        <w:rPr>
          <w:lang w:eastAsia="en-GB"/>
        </w:rPr>
        <w:t xml:space="preserve"> are as follows</w:t>
      </w:r>
      <w:r w:rsidR="00D71064">
        <w:rPr>
          <w:lang w:eastAsia="en-GB"/>
        </w:rPr>
        <w:t>:</w:t>
      </w:r>
    </w:p>
    <w:tbl>
      <w:tblPr>
        <w:tblW w:w="8008" w:type="dxa"/>
        <w:tblLook w:val="04A0" w:firstRow="1" w:lastRow="0" w:firstColumn="1" w:lastColumn="0" w:noHBand="0" w:noVBand="1"/>
      </w:tblPr>
      <w:tblGrid>
        <w:gridCol w:w="4175"/>
        <w:gridCol w:w="3833"/>
      </w:tblGrid>
      <w:tr w:rsidR="00061AD3" w:rsidRPr="00061AD3" w14:paraId="130D480C" w14:textId="77777777" w:rsidTr="00061AD3">
        <w:trPr>
          <w:trHeight w:val="300"/>
        </w:trPr>
        <w:tc>
          <w:tcPr>
            <w:tcW w:w="4175" w:type="dxa"/>
            <w:tcBorders>
              <w:top w:val="nil"/>
              <w:left w:val="nil"/>
              <w:bottom w:val="nil"/>
              <w:right w:val="nil"/>
            </w:tcBorders>
            <w:noWrap/>
            <w:vAlign w:val="bottom"/>
            <w:hideMark/>
          </w:tcPr>
          <w:p w14:paraId="217247A2" w14:textId="6D002595" w:rsidR="00061AD3" w:rsidRPr="00061AD3" w:rsidRDefault="00061AD3" w:rsidP="00061AD3">
            <w:pPr>
              <w:spacing w:after="0" w:line="240" w:lineRule="auto"/>
              <w:rPr>
                <w:lang w:eastAsia="en-GB"/>
              </w:rPr>
            </w:pPr>
            <w:r w:rsidRPr="00061AD3">
              <w:rPr>
                <w:lang w:eastAsia="en-GB"/>
              </w:rPr>
              <w:t xml:space="preserve">Job </w:t>
            </w:r>
            <w:r w:rsidRPr="00D71064">
              <w:rPr>
                <w:lang w:eastAsia="en-GB"/>
              </w:rPr>
              <w:t>Advertisements</w:t>
            </w:r>
            <w:r w:rsidRPr="00061AD3">
              <w:rPr>
                <w:lang w:eastAsia="en-GB"/>
              </w:rPr>
              <w:t xml:space="preserve"> live on Trac</w:t>
            </w:r>
          </w:p>
        </w:tc>
        <w:tc>
          <w:tcPr>
            <w:tcW w:w="3833" w:type="dxa"/>
            <w:tcBorders>
              <w:top w:val="nil"/>
              <w:left w:val="nil"/>
              <w:bottom w:val="nil"/>
              <w:right w:val="nil"/>
            </w:tcBorders>
            <w:noWrap/>
            <w:vAlign w:val="bottom"/>
            <w:hideMark/>
          </w:tcPr>
          <w:p w14:paraId="3832E1CD" w14:textId="77777777" w:rsidR="00061AD3" w:rsidRPr="00061AD3" w:rsidRDefault="00061AD3" w:rsidP="00061AD3">
            <w:pPr>
              <w:spacing w:after="0" w:line="240" w:lineRule="auto"/>
              <w:rPr>
                <w:lang w:eastAsia="en-GB"/>
              </w:rPr>
            </w:pPr>
            <w:r w:rsidRPr="00061AD3">
              <w:rPr>
                <w:lang w:eastAsia="en-GB"/>
              </w:rPr>
              <w:t>17th August - 6th September</w:t>
            </w:r>
          </w:p>
        </w:tc>
      </w:tr>
      <w:tr w:rsidR="00061AD3" w:rsidRPr="00061AD3" w14:paraId="7A6BE47E" w14:textId="77777777" w:rsidTr="00061AD3">
        <w:trPr>
          <w:trHeight w:val="300"/>
        </w:trPr>
        <w:tc>
          <w:tcPr>
            <w:tcW w:w="4175" w:type="dxa"/>
            <w:tcBorders>
              <w:top w:val="nil"/>
              <w:left w:val="nil"/>
              <w:bottom w:val="nil"/>
              <w:right w:val="nil"/>
            </w:tcBorders>
            <w:noWrap/>
            <w:vAlign w:val="bottom"/>
            <w:hideMark/>
          </w:tcPr>
          <w:p w14:paraId="7F91AE47" w14:textId="2B47C1EF" w:rsidR="00061AD3" w:rsidRPr="00061AD3" w:rsidRDefault="00061AD3" w:rsidP="00061AD3">
            <w:pPr>
              <w:spacing w:after="0" w:line="240" w:lineRule="auto"/>
              <w:rPr>
                <w:lang w:eastAsia="en-GB"/>
              </w:rPr>
            </w:pPr>
            <w:r w:rsidRPr="00061AD3">
              <w:rPr>
                <w:lang w:eastAsia="en-GB"/>
              </w:rPr>
              <w:t>Sphinx Assessment</w:t>
            </w:r>
            <w:r w:rsidR="00D71064" w:rsidRPr="00D71064">
              <w:rPr>
                <w:lang w:eastAsia="en-GB"/>
              </w:rPr>
              <w:t>s</w:t>
            </w:r>
          </w:p>
        </w:tc>
        <w:tc>
          <w:tcPr>
            <w:tcW w:w="3833" w:type="dxa"/>
            <w:tcBorders>
              <w:top w:val="nil"/>
              <w:left w:val="nil"/>
              <w:bottom w:val="nil"/>
              <w:right w:val="nil"/>
            </w:tcBorders>
            <w:noWrap/>
            <w:vAlign w:val="bottom"/>
            <w:hideMark/>
          </w:tcPr>
          <w:p w14:paraId="12D7C34C" w14:textId="77777777" w:rsidR="00061AD3" w:rsidRPr="00061AD3" w:rsidRDefault="00061AD3" w:rsidP="00061AD3">
            <w:pPr>
              <w:spacing w:after="0" w:line="240" w:lineRule="auto"/>
              <w:rPr>
                <w:lang w:eastAsia="en-GB"/>
              </w:rPr>
            </w:pPr>
            <w:r w:rsidRPr="00061AD3">
              <w:rPr>
                <w:lang w:eastAsia="en-GB"/>
              </w:rPr>
              <w:t>7th - 13th September</w:t>
            </w:r>
          </w:p>
        </w:tc>
      </w:tr>
      <w:tr w:rsidR="00061AD3" w:rsidRPr="00061AD3" w14:paraId="2A49B7D2" w14:textId="77777777" w:rsidTr="00061AD3">
        <w:trPr>
          <w:trHeight w:val="300"/>
        </w:trPr>
        <w:tc>
          <w:tcPr>
            <w:tcW w:w="4175" w:type="dxa"/>
            <w:tcBorders>
              <w:top w:val="nil"/>
              <w:left w:val="nil"/>
              <w:bottom w:val="nil"/>
              <w:right w:val="nil"/>
            </w:tcBorders>
            <w:noWrap/>
            <w:vAlign w:val="bottom"/>
            <w:hideMark/>
          </w:tcPr>
          <w:p w14:paraId="1829A438" w14:textId="77777777" w:rsidR="00061AD3" w:rsidRPr="00061AD3" w:rsidRDefault="00061AD3" w:rsidP="00061AD3">
            <w:pPr>
              <w:spacing w:after="0" w:line="240" w:lineRule="auto"/>
              <w:rPr>
                <w:lang w:eastAsia="en-GB"/>
              </w:rPr>
            </w:pPr>
            <w:r w:rsidRPr="00061AD3">
              <w:rPr>
                <w:lang w:eastAsia="en-GB"/>
              </w:rPr>
              <w:t>Shortlisting</w:t>
            </w:r>
          </w:p>
        </w:tc>
        <w:tc>
          <w:tcPr>
            <w:tcW w:w="3833" w:type="dxa"/>
            <w:tcBorders>
              <w:top w:val="nil"/>
              <w:left w:val="nil"/>
              <w:bottom w:val="nil"/>
              <w:right w:val="nil"/>
            </w:tcBorders>
            <w:noWrap/>
            <w:vAlign w:val="bottom"/>
            <w:hideMark/>
          </w:tcPr>
          <w:p w14:paraId="108DC84C" w14:textId="77777777" w:rsidR="00061AD3" w:rsidRPr="00061AD3" w:rsidRDefault="00061AD3" w:rsidP="00061AD3">
            <w:pPr>
              <w:spacing w:after="0" w:line="240" w:lineRule="auto"/>
              <w:rPr>
                <w:lang w:eastAsia="en-GB"/>
              </w:rPr>
            </w:pPr>
            <w:r w:rsidRPr="00061AD3">
              <w:rPr>
                <w:lang w:eastAsia="en-GB"/>
              </w:rPr>
              <w:t>14th - 18th September</w:t>
            </w:r>
          </w:p>
        </w:tc>
      </w:tr>
      <w:tr w:rsidR="00061AD3" w:rsidRPr="00061AD3" w14:paraId="0E1EC35D" w14:textId="77777777" w:rsidTr="00061AD3">
        <w:trPr>
          <w:trHeight w:val="300"/>
        </w:trPr>
        <w:tc>
          <w:tcPr>
            <w:tcW w:w="4175" w:type="dxa"/>
            <w:tcBorders>
              <w:top w:val="nil"/>
              <w:left w:val="nil"/>
              <w:bottom w:val="nil"/>
              <w:right w:val="nil"/>
            </w:tcBorders>
            <w:noWrap/>
            <w:vAlign w:val="bottom"/>
            <w:hideMark/>
          </w:tcPr>
          <w:p w14:paraId="691DAD35" w14:textId="77777777" w:rsidR="00061AD3" w:rsidRPr="00061AD3" w:rsidRDefault="00061AD3" w:rsidP="00061AD3">
            <w:pPr>
              <w:spacing w:after="0" w:line="240" w:lineRule="auto"/>
              <w:rPr>
                <w:lang w:eastAsia="en-GB"/>
              </w:rPr>
            </w:pPr>
            <w:r w:rsidRPr="00061AD3">
              <w:rPr>
                <w:lang w:eastAsia="en-GB"/>
              </w:rPr>
              <w:t>Interviews</w:t>
            </w:r>
          </w:p>
        </w:tc>
        <w:tc>
          <w:tcPr>
            <w:tcW w:w="3833" w:type="dxa"/>
            <w:tcBorders>
              <w:top w:val="nil"/>
              <w:left w:val="nil"/>
              <w:bottom w:val="nil"/>
              <w:right w:val="nil"/>
            </w:tcBorders>
            <w:noWrap/>
            <w:vAlign w:val="bottom"/>
            <w:hideMark/>
          </w:tcPr>
          <w:p w14:paraId="328AB3C1" w14:textId="77777777" w:rsidR="00061AD3" w:rsidRPr="00061AD3" w:rsidRDefault="00061AD3" w:rsidP="00061AD3">
            <w:pPr>
              <w:spacing w:after="0" w:line="240" w:lineRule="auto"/>
              <w:rPr>
                <w:lang w:eastAsia="en-GB"/>
              </w:rPr>
            </w:pPr>
            <w:r w:rsidRPr="00061AD3">
              <w:rPr>
                <w:lang w:eastAsia="en-GB"/>
              </w:rPr>
              <w:t>28th September - 2nd October</w:t>
            </w:r>
          </w:p>
        </w:tc>
      </w:tr>
    </w:tbl>
    <w:p w14:paraId="1B122D51" w14:textId="77777777" w:rsidR="00E54A72" w:rsidRDefault="00E54A72" w:rsidP="00BA6249">
      <w:pPr>
        <w:rPr>
          <w:lang w:eastAsia="en-GB"/>
        </w:rPr>
      </w:pPr>
    </w:p>
    <w:p w14:paraId="12AB600D" w14:textId="14B2667B" w:rsidR="00E33D09" w:rsidRDefault="00023D57" w:rsidP="00BA6249">
      <w:pPr>
        <w:rPr>
          <w:lang w:eastAsia="en-GB"/>
        </w:rPr>
      </w:pPr>
      <w:r>
        <w:rPr>
          <w:lang w:eastAsia="en-GB"/>
        </w:rPr>
        <w:t>Interviews are likely to be held in person</w:t>
      </w:r>
      <w:r w:rsidR="00E70117">
        <w:rPr>
          <w:lang w:eastAsia="en-GB"/>
        </w:rPr>
        <w:t xml:space="preserve"> </w:t>
      </w:r>
      <w:r w:rsidR="00E33D09">
        <w:rPr>
          <w:lang w:eastAsia="en-GB"/>
        </w:rPr>
        <w:t>at interview locations in Dorset and Somerset.</w:t>
      </w:r>
    </w:p>
    <w:p w14:paraId="31F48490" w14:textId="5B7649AA" w:rsidR="00E97B82" w:rsidRPr="00BA6249" w:rsidRDefault="00E97B82" w:rsidP="00BA6249">
      <w:pPr>
        <w:rPr>
          <w:lang w:eastAsia="en-GB"/>
        </w:rPr>
      </w:pPr>
      <w:r>
        <w:rPr>
          <w:lang w:eastAsia="en-GB"/>
        </w:rPr>
        <w:t xml:space="preserve">Interview outcomes will be </w:t>
      </w:r>
      <w:r w:rsidR="002F2C91">
        <w:rPr>
          <w:lang w:eastAsia="en-GB"/>
        </w:rPr>
        <w:t xml:space="preserve">notified to candidates by the </w:t>
      </w:r>
      <w:proofErr w:type="gramStart"/>
      <w:r w:rsidR="002F2C91">
        <w:rPr>
          <w:lang w:eastAsia="en-GB"/>
        </w:rPr>
        <w:t>9</w:t>
      </w:r>
      <w:r w:rsidR="002F2C91" w:rsidRPr="002F2C91">
        <w:rPr>
          <w:vertAlign w:val="superscript"/>
          <w:lang w:eastAsia="en-GB"/>
        </w:rPr>
        <w:t>th</w:t>
      </w:r>
      <w:proofErr w:type="gramEnd"/>
      <w:r w:rsidR="002F2C91">
        <w:rPr>
          <w:lang w:eastAsia="en-GB"/>
        </w:rPr>
        <w:t xml:space="preserve"> October.</w:t>
      </w:r>
    </w:p>
    <w:p w14:paraId="4B955B82" w14:textId="47BD77A5" w:rsidR="5430BEE9" w:rsidRDefault="5430BEE9" w:rsidP="003F1249">
      <w:pPr>
        <w:pStyle w:val="Heading2"/>
      </w:pPr>
      <w:bookmarkStart w:id="8" w:name="_Toc237606615"/>
      <w:r>
        <w:t xml:space="preserve">Will I be signing up to new terms and conditions if I join </w:t>
      </w:r>
      <w:proofErr w:type="spellStart"/>
      <w:r>
        <w:t>Healthset</w:t>
      </w:r>
      <w:proofErr w:type="spellEnd"/>
      <w:r>
        <w:t>?</w:t>
      </w:r>
      <w:bookmarkEnd w:id="8"/>
      <w:r>
        <w:t xml:space="preserve"> </w:t>
      </w:r>
    </w:p>
    <w:p w14:paraId="4FA672A4" w14:textId="0B23B3F9" w:rsidR="5430BEE9" w:rsidRDefault="5430BEE9" w:rsidP="5C3B6AE2">
      <w:pPr>
        <w:rPr>
          <w:rFonts w:eastAsia="Arial" w:cs="Arial"/>
          <w:color w:val="000000" w:themeColor="text1"/>
        </w:rPr>
      </w:pPr>
      <w:r w:rsidRPr="5C3B6AE2">
        <w:rPr>
          <w:rFonts w:eastAsia="Arial" w:cs="Arial"/>
          <w:color w:val="000000" w:themeColor="text1"/>
        </w:rPr>
        <w:t xml:space="preserve">Our ambition is to engage all colleagues on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on the same or similar basis. </w:t>
      </w:r>
    </w:p>
    <w:p w14:paraId="300E32DD" w14:textId="707CD1EA" w:rsidR="6CFC4298" w:rsidRDefault="0013152D" w:rsidP="00DE5E14">
      <w:pPr>
        <w:rPr>
          <w:rFonts w:eastAsia="Arial" w:cs="Arial"/>
          <w:color w:val="000000" w:themeColor="text1"/>
        </w:rPr>
      </w:pPr>
      <w:r w:rsidRPr="0013152D">
        <w:rPr>
          <w:color w:val="000000"/>
        </w:rPr>
        <w:t>However, arrangements</w:t>
      </w:r>
      <w:r w:rsidR="00BF7B0B" w:rsidRPr="5C3B6AE2">
        <w:rPr>
          <w:rFonts w:eastAsia="Arial" w:cs="Arial"/>
          <w:color w:val="000000" w:themeColor="text1"/>
        </w:rPr>
        <w:t xml:space="preserve"> will </w:t>
      </w:r>
      <w:r w:rsidRPr="0013152D">
        <w:rPr>
          <w:color w:val="000000"/>
        </w:rPr>
        <w:t>differ</w:t>
      </w:r>
      <w:r w:rsidR="00BF7B0B" w:rsidRPr="5C3B6AE2">
        <w:rPr>
          <w:rFonts w:eastAsia="Arial" w:cs="Arial"/>
          <w:color w:val="000000" w:themeColor="text1"/>
        </w:rPr>
        <w:t xml:space="preserve"> for </w:t>
      </w:r>
      <w:r w:rsidRPr="0013152D">
        <w:rPr>
          <w:color w:val="000000"/>
        </w:rPr>
        <w:t xml:space="preserve">current employees of </w:t>
      </w:r>
      <w:r w:rsidR="00BF7B0B" w:rsidRPr="5C3B6AE2">
        <w:rPr>
          <w:rFonts w:eastAsia="Arial" w:cs="Arial"/>
          <w:color w:val="000000" w:themeColor="text1"/>
        </w:rPr>
        <w:t xml:space="preserve">one of the four constituent </w:t>
      </w:r>
      <w:r w:rsidR="00B82B7B">
        <w:rPr>
          <w:rFonts w:eastAsia="Arial" w:cs="Arial"/>
          <w:color w:val="000000" w:themeColor="text1"/>
        </w:rPr>
        <w:t>Trust</w:t>
      </w:r>
      <w:r w:rsidR="00BF7B0B" w:rsidRPr="5C3B6AE2">
        <w:rPr>
          <w:rFonts w:eastAsia="Arial" w:cs="Arial"/>
          <w:color w:val="000000" w:themeColor="text1"/>
        </w:rPr>
        <w:t xml:space="preserve">s compared </w:t>
      </w:r>
      <w:r w:rsidRPr="0013152D">
        <w:rPr>
          <w:color w:val="000000"/>
        </w:rPr>
        <w:t>with</w:t>
      </w:r>
      <w:r w:rsidR="00BF7B0B" w:rsidRPr="5C3B6AE2">
        <w:rPr>
          <w:rFonts w:eastAsia="Arial" w:cs="Arial"/>
          <w:color w:val="000000" w:themeColor="text1"/>
        </w:rPr>
        <w:t xml:space="preserve"> external </w:t>
      </w:r>
      <w:r w:rsidRPr="0013152D">
        <w:rPr>
          <w:color w:val="000000"/>
        </w:rPr>
        <w:t>applicants.</w:t>
      </w:r>
      <w:r w:rsidR="005B017C">
        <w:rPr>
          <w:color w:val="000000"/>
        </w:rPr>
        <w:t xml:space="preserve"> </w:t>
      </w:r>
      <w:r w:rsidR="005B017C" w:rsidRPr="005B017C">
        <w:rPr>
          <w:color w:val="000000"/>
        </w:rPr>
        <w:t xml:space="preserve">Applicants already employed by one of the four </w:t>
      </w:r>
      <w:r w:rsidR="00B82B7B">
        <w:rPr>
          <w:color w:val="000000"/>
        </w:rPr>
        <w:t>Trust</w:t>
      </w:r>
      <w:r w:rsidR="005B017C" w:rsidRPr="005B017C">
        <w:rPr>
          <w:color w:val="000000"/>
        </w:rPr>
        <w:t xml:space="preserve">s will remain employed by their current </w:t>
      </w:r>
      <w:r w:rsidR="00B82B7B">
        <w:rPr>
          <w:color w:val="000000"/>
        </w:rPr>
        <w:t>Trust</w:t>
      </w:r>
      <w:r w:rsidR="005B017C" w:rsidRPr="005B017C">
        <w:rPr>
          <w:color w:val="000000"/>
        </w:rPr>
        <w:t xml:space="preserve"> when they join </w:t>
      </w:r>
      <w:proofErr w:type="spellStart"/>
      <w:r w:rsidR="005B017C" w:rsidRPr="005B017C">
        <w:rPr>
          <w:color w:val="000000"/>
        </w:rPr>
        <w:t>Healthset</w:t>
      </w:r>
      <w:proofErr w:type="spellEnd"/>
      <w:r w:rsidR="005B017C" w:rsidRPr="005B017C">
        <w:rPr>
          <w:color w:val="000000"/>
        </w:rPr>
        <w:t>.</w:t>
      </w:r>
    </w:p>
    <w:p w14:paraId="2A54DB1A" w14:textId="08D8DCC0" w:rsidR="6CFC4298" w:rsidRDefault="00261811" w:rsidP="00427CEF">
      <w:pPr>
        <w:rPr>
          <w:rFonts w:eastAsia="Arial" w:cs="Arial"/>
          <w:color w:val="000000" w:themeColor="text1"/>
        </w:rPr>
      </w:pPr>
      <w:r w:rsidRPr="00261811">
        <w:rPr>
          <w:color w:val="000000"/>
        </w:rPr>
        <w:t xml:space="preserve">External applicants who join </w:t>
      </w:r>
      <w:proofErr w:type="spellStart"/>
      <w:r w:rsidR="00BF7B0B" w:rsidRPr="5C3B6AE2">
        <w:rPr>
          <w:rFonts w:eastAsia="Arial" w:cs="Arial"/>
          <w:color w:val="000000" w:themeColor="text1"/>
        </w:rPr>
        <w:t>Healthset</w:t>
      </w:r>
      <w:proofErr w:type="spellEnd"/>
      <w:r w:rsidR="00BF7B0B" w:rsidRPr="5C3B6AE2">
        <w:rPr>
          <w:rFonts w:eastAsia="Arial" w:cs="Arial"/>
          <w:color w:val="000000" w:themeColor="text1"/>
        </w:rPr>
        <w:t xml:space="preserve"> will </w:t>
      </w:r>
      <w:r w:rsidRPr="00261811">
        <w:rPr>
          <w:color w:val="000000"/>
        </w:rPr>
        <w:t>have</w:t>
      </w:r>
      <w:r w:rsidR="00BF7B0B" w:rsidRPr="5C3B6AE2">
        <w:rPr>
          <w:rFonts w:eastAsia="Arial" w:cs="Arial"/>
          <w:color w:val="000000" w:themeColor="text1"/>
        </w:rPr>
        <w:t xml:space="preserve"> a contract with University </w:t>
      </w:r>
      <w:r w:rsidRPr="00261811">
        <w:rPr>
          <w:color w:val="000000"/>
        </w:rPr>
        <w:t>Hospitals</w:t>
      </w:r>
      <w:r w:rsidR="00BF7B0B" w:rsidRPr="5C3B6AE2">
        <w:rPr>
          <w:rFonts w:eastAsia="Arial" w:cs="Arial"/>
          <w:color w:val="000000" w:themeColor="text1"/>
        </w:rPr>
        <w:t xml:space="preserve"> Dorset NHS </w:t>
      </w:r>
      <w:r w:rsidRPr="00261811">
        <w:rPr>
          <w:color w:val="000000"/>
        </w:rPr>
        <w:t xml:space="preserve">Foundation </w:t>
      </w:r>
      <w:r w:rsidR="00BF7B0B" w:rsidRPr="5C3B6AE2">
        <w:rPr>
          <w:rFonts w:eastAsia="Arial" w:cs="Arial"/>
          <w:color w:val="000000" w:themeColor="text1"/>
        </w:rPr>
        <w:t xml:space="preserve">Trust (UHD). </w:t>
      </w:r>
    </w:p>
    <w:p w14:paraId="00815C9A" w14:textId="2FD0C2C9" w:rsidR="5430BEE9" w:rsidRDefault="5430BEE9" w:rsidP="003F1249">
      <w:pPr>
        <w:pStyle w:val="Heading2"/>
      </w:pPr>
      <w:bookmarkStart w:id="9" w:name="_Toc237606616"/>
      <w:r>
        <w:t xml:space="preserve">Where are the </w:t>
      </w:r>
      <w:proofErr w:type="spellStart"/>
      <w:r>
        <w:t>Healthset</w:t>
      </w:r>
      <w:proofErr w:type="spellEnd"/>
      <w:r>
        <w:t xml:space="preserve"> roles based?</w:t>
      </w:r>
      <w:bookmarkEnd w:id="9"/>
    </w:p>
    <w:p w14:paraId="544CB74A" w14:textId="0161BD34" w:rsidR="6CFC4298" w:rsidRDefault="00BF7B0B" w:rsidP="00814B4C">
      <w:pPr>
        <w:rPr>
          <w:rFonts w:eastAsia="Arial" w:cs="Arial"/>
          <w:color w:val="000000" w:themeColor="text1"/>
        </w:rPr>
      </w:pPr>
      <w:r w:rsidRPr="5C3B6AE2">
        <w:rPr>
          <w:rFonts w:eastAsia="Arial" w:cs="Arial"/>
          <w:color w:val="000000" w:themeColor="text1"/>
        </w:rPr>
        <w:t>There are three programme bases</w:t>
      </w:r>
      <w:r w:rsidR="0074281D" w:rsidRPr="0074281D">
        <w:rPr>
          <w:color w:val="000000"/>
        </w:rPr>
        <w:t>:</w:t>
      </w:r>
      <w:r w:rsidRPr="5C3B6AE2">
        <w:rPr>
          <w:rFonts w:eastAsia="Arial" w:cs="Arial"/>
          <w:color w:val="000000" w:themeColor="text1"/>
        </w:rPr>
        <w:t xml:space="preserve"> Bournemouth, Dorchester and Taunton. Ideally</w:t>
      </w:r>
      <w:r w:rsidR="0074281D" w:rsidRPr="0074281D">
        <w:rPr>
          <w:color w:val="000000"/>
        </w:rPr>
        <w:t>,</w:t>
      </w:r>
      <w:r w:rsidRPr="5C3B6AE2">
        <w:rPr>
          <w:rFonts w:eastAsia="Arial" w:cs="Arial"/>
          <w:color w:val="000000" w:themeColor="text1"/>
        </w:rPr>
        <w:t xml:space="preserv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team </w:t>
      </w:r>
      <w:r w:rsidR="0074281D" w:rsidRPr="0074281D">
        <w:rPr>
          <w:color w:val="000000"/>
        </w:rPr>
        <w:t xml:space="preserve">members </w:t>
      </w:r>
      <w:r w:rsidRPr="5C3B6AE2">
        <w:rPr>
          <w:rFonts w:eastAsia="Arial" w:cs="Arial"/>
          <w:color w:val="000000" w:themeColor="text1"/>
        </w:rPr>
        <w:t xml:space="preserve">will be based at one of these. However, successful applicants already employed by one of our </w:t>
      </w:r>
      <w:r w:rsidR="00B82B7B">
        <w:rPr>
          <w:rFonts w:eastAsia="Arial" w:cs="Arial"/>
          <w:color w:val="000000" w:themeColor="text1"/>
        </w:rPr>
        <w:t>Trust</w:t>
      </w:r>
      <w:r w:rsidRPr="5C3B6AE2">
        <w:rPr>
          <w:rFonts w:eastAsia="Arial" w:cs="Arial"/>
          <w:color w:val="000000" w:themeColor="text1"/>
        </w:rPr>
        <w:t xml:space="preserve">s </w:t>
      </w:r>
      <w:r w:rsidR="0074281D" w:rsidRPr="0074281D">
        <w:rPr>
          <w:color w:val="000000"/>
        </w:rPr>
        <w:t>may</w:t>
      </w:r>
      <w:r w:rsidRPr="5C3B6AE2">
        <w:rPr>
          <w:rFonts w:eastAsia="Arial" w:cs="Arial"/>
          <w:color w:val="000000" w:themeColor="text1"/>
        </w:rPr>
        <w:t xml:space="preserve"> choose to </w:t>
      </w:r>
      <w:r w:rsidR="0074281D" w:rsidRPr="0074281D">
        <w:rPr>
          <w:color w:val="000000"/>
        </w:rPr>
        <w:t>keep</w:t>
      </w:r>
      <w:r w:rsidRPr="5C3B6AE2">
        <w:rPr>
          <w:rFonts w:eastAsia="Arial" w:cs="Arial"/>
          <w:color w:val="000000" w:themeColor="text1"/>
        </w:rPr>
        <w:t xml:space="preserve"> a base closer </w:t>
      </w:r>
      <w:r w:rsidRPr="5C3B6AE2">
        <w:rPr>
          <w:rFonts w:eastAsia="Arial" w:cs="Arial"/>
          <w:color w:val="000000" w:themeColor="text1"/>
        </w:rPr>
        <w:lastRenderedPageBreak/>
        <w:t>to</w:t>
      </w:r>
      <w:r w:rsidR="005B017C">
        <w:rPr>
          <w:rFonts w:eastAsia="Arial" w:cs="Arial"/>
          <w:color w:val="000000" w:themeColor="text1"/>
        </w:rPr>
        <w:t xml:space="preserve"> their</w:t>
      </w:r>
      <w:r w:rsidRPr="5C3B6AE2">
        <w:rPr>
          <w:rFonts w:eastAsia="Arial" w:cs="Arial"/>
          <w:color w:val="000000" w:themeColor="text1"/>
        </w:rPr>
        <w:t xml:space="preserve"> home. </w:t>
      </w:r>
      <w:r w:rsidR="0074281D" w:rsidRPr="0074281D">
        <w:rPr>
          <w:color w:val="000000"/>
        </w:rPr>
        <w:t>Whatever</w:t>
      </w:r>
      <w:r w:rsidRPr="5C3B6AE2">
        <w:rPr>
          <w:rFonts w:eastAsia="Arial" w:cs="Arial"/>
          <w:color w:val="000000" w:themeColor="text1"/>
        </w:rPr>
        <w:t xml:space="preserve"> your base</w:t>
      </w:r>
      <w:r w:rsidR="0074281D" w:rsidRPr="0074281D">
        <w:rPr>
          <w:color w:val="000000"/>
        </w:rPr>
        <w:t xml:space="preserve">, you should expect to </w:t>
      </w:r>
      <w:r w:rsidRPr="5C3B6AE2">
        <w:rPr>
          <w:rFonts w:eastAsia="Arial" w:cs="Arial"/>
          <w:color w:val="000000" w:themeColor="text1"/>
        </w:rPr>
        <w:t xml:space="preserve">travel to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sites </w:t>
      </w:r>
      <w:r w:rsidR="0074281D" w:rsidRPr="0074281D">
        <w:rPr>
          <w:color w:val="000000"/>
        </w:rPr>
        <w:t>during</w:t>
      </w:r>
      <w:r w:rsidRPr="5C3B6AE2">
        <w:rPr>
          <w:rFonts w:eastAsia="Arial" w:cs="Arial"/>
          <w:color w:val="000000" w:themeColor="text1"/>
        </w:rPr>
        <w:t xml:space="preserve"> the programme.</w:t>
      </w:r>
    </w:p>
    <w:p w14:paraId="315686C8" w14:textId="77777777" w:rsidR="6CFC4298" w:rsidRDefault="00613D32" w:rsidP="00772EF4">
      <w:pPr>
        <w:rPr>
          <w:rFonts w:eastAsia="Arial" w:cs="Arial"/>
          <w:color w:val="000000" w:themeColor="text1"/>
        </w:rPr>
      </w:pPr>
      <w:r w:rsidRPr="00613D32">
        <w:rPr>
          <w:color w:val="000000"/>
        </w:rPr>
        <w:t>Analysts</w:t>
      </w:r>
      <w:r w:rsidR="00BF7B0B" w:rsidRPr="5C3B6AE2">
        <w:rPr>
          <w:rFonts w:eastAsia="Arial" w:cs="Arial"/>
          <w:color w:val="000000" w:themeColor="text1"/>
        </w:rPr>
        <w:t xml:space="preserve"> and their managers will </w:t>
      </w:r>
      <w:r w:rsidRPr="00613D32">
        <w:rPr>
          <w:color w:val="000000"/>
        </w:rPr>
        <w:t>also work</w:t>
      </w:r>
      <w:r w:rsidR="00BF7B0B" w:rsidRPr="5C3B6AE2">
        <w:rPr>
          <w:rFonts w:eastAsia="Arial" w:cs="Arial"/>
          <w:color w:val="000000" w:themeColor="text1"/>
        </w:rPr>
        <w:t xml:space="preserve"> at the following sites on rotation</w:t>
      </w:r>
      <w:r w:rsidRPr="00613D32">
        <w:rPr>
          <w:color w:val="000000"/>
        </w:rPr>
        <w:t>, at least</w:t>
      </w:r>
      <w:r w:rsidR="00BF7B0B" w:rsidRPr="5C3B6AE2">
        <w:rPr>
          <w:rFonts w:eastAsia="Arial" w:cs="Arial"/>
          <w:color w:val="000000" w:themeColor="text1"/>
        </w:rPr>
        <w:t xml:space="preserve"> once every three weeks</w:t>
      </w:r>
      <w:r w:rsidRPr="00613D32">
        <w:rPr>
          <w:color w:val="000000"/>
        </w:rPr>
        <w:t>.</w:t>
      </w:r>
      <w:r w:rsidR="00BF7B0B" w:rsidRPr="5C3B6AE2">
        <w:rPr>
          <w:rFonts w:eastAsia="Arial" w:cs="Arial"/>
          <w:color w:val="000000" w:themeColor="text1"/>
        </w:rPr>
        <w:t xml:space="preserve"> For example:</w:t>
      </w:r>
    </w:p>
    <w:p w14:paraId="43C68516" w14:textId="2AF1AF98" w:rsidR="5430BEE9" w:rsidRDefault="5430BEE9" w:rsidP="5C3B6AE2">
      <w:pPr>
        <w:pStyle w:val="ListParagraph"/>
        <w:numPr>
          <w:ilvl w:val="0"/>
          <w:numId w:val="1"/>
        </w:numPr>
      </w:pPr>
      <w:r w:rsidRPr="5C3B6AE2">
        <w:rPr>
          <w:sz w:val="22"/>
          <w:szCs w:val="22"/>
        </w:rPr>
        <w:t xml:space="preserve">Week 1: </w:t>
      </w:r>
      <w:r w:rsidR="6817ED52" w:rsidRPr="5C3B6AE2">
        <w:rPr>
          <w:sz w:val="22"/>
          <w:szCs w:val="22"/>
        </w:rPr>
        <w:t xml:space="preserve">Deane House, </w:t>
      </w:r>
      <w:r w:rsidRPr="5C3B6AE2">
        <w:rPr>
          <w:sz w:val="22"/>
          <w:szCs w:val="22"/>
        </w:rPr>
        <w:t xml:space="preserve">Taunton (3 days)  </w:t>
      </w:r>
    </w:p>
    <w:p w14:paraId="3636CC1C" w14:textId="4366F65A" w:rsidR="5430BEE9" w:rsidRDefault="5430BEE9" w:rsidP="5C3B6AE2">
      <w:pPr>
        <w:pStyle w:val="ListParagraph"/>
        <w:numPr>
          <w:ilvl w:val="0"/>
          <w:numId w:val="1"/>
        </w:numPr>
        <w:spacing w:after="0"/>
        <w:rPr>
          <w:sz w:val="22"/>
          <w:szCs w:val="22"/>
        </w:rPr>
      </w:pPr>
      <w:r w:rsidRPr="5C3B6AE2">
        <w:rPr>
          <w:sz w:val="22"/>
          <w:szCs w:val="22"/>
        </w:rPr>
        <w:t xml:space="preserve">Week 4: </w:t>
      </w:r>
      <w:r w:rsidR="4368B728" w:rsidRPr="5C3B6AE2">
        <w:rPr>
          <w:sz w:val="22"/>
          <w:szCs w:val="22"/>
        </w:rPr>
        <w:t xml:space="preserve">Tringham House, </w:t>
      </w:r>
      <w:r w:rsidRPr="5C3B6AE2">
        <w:rPr>
          <w:sz w:val="22"/>
          <w:szCs w:val="22"/>
        </w:rPr>
        <w:t xml:space="preserve">Bournemouth (3 days) </w:t>
      </w:r>
    </w:p>
    <w:p w14:paraId="0C1C70A1" w14:textId="311C23CC" w:rsidR="5430BEE9" w:rsidRDefault="5430BEE9" w:rsidP="5C3B6AE2">
      <w:pPr>
        <w:pStyle w:val="ListParagraph"/>
        <w:numPr>
          <w:ilvl w:val="0"/>
          <w:numId w:val="1"/>
        </w:numPr>
        <w:spacing w:after="0"/>
        <w:rPr>
          <w:sz w:val="22"/>
          <w:szCs w:val="22"/>
        </w:rPr>
      </w:pPr>
      <w:r w:rsidRPr="5C3B6AE2">
        <w:rPr>
          <w:sz w:val="22"/>
          <w:szCs w:val="22"/>
        </w:rPr>
        <w:t xml:space="preserve">Week 7: </w:t>
      </w:r>
      <w:r w:rsidR="758ADE37" w:rsidRPr="5C3B6AE2">
        <w:rPr>
          <w:sz w:val="22"/>
          <w:szCs w:val="22"/>
        </w:rPr>
        <w:t xml:space="preserve">Deane House, </w:t>
      </w:r>
      <w:r w:rsidRPr="5C3B6AE2">
        <w:rPr>
          <w:sz w:val="22"/>
          <w:szCs w:val="22"/>
        </w:rPr>
        <w:t xml:space="preserve">Taunton (3 days) </w:t>
      </w:r>
    </w:p>
    <w:p w14:paraId="4ECAECD1" w14:textId="07EF6B4B" w:rsidR="5430BEE9" w:rsidRDefault="5430BEE9" w:rsidP="5C3B6AE2">
      <w:pPr>
        <w:pStyle w:val="ListParagraph"/>
        <w:numPr>
          <w:ilvl w:val="0"/>
          <w:numId w:val="1"/>
        </w:numPr>
        <w:spacing w:after="0"/>
        <w:rPr>
          <w:sz w:val="22"/>
          <w:szCs w:val="22"/>
        </w:rPr>
      </w:pPr>
      <w:r w:rsidRPr="5C3B6AE2">
        <w:rPr>
          <w:sz w:val="22"/>
          <w:szCs w:val="22"/>
        </w:rPr>
        <w:t xml:space="preserve">Week 10: </w:t>
      </w:r>
      <w:r w:rsidR="6320FE10" w:rsidRPr="5C3B6AE2">
        <w:rPr>
          <w:sz w:val="22"/>
          <w:szCs w:val="22"/>
        </w:rPr>
        <w:t xml:space="preserve">Tringham House, </w:t>
      </w:r>
      <w:r w:rsidRPr="5C3B6AE2">
        <w:rPr>
          <w:sz w:val="22"/>
          <w:szCs w:val="22"/>
        </w:rPr>
        <w:t>Bournemouth (3 days)</w:t>
      </w:r>
    </w:p>
    <w:p w14:paraId="35BB6028" w14:textId="53CA651F" w:rsidR="5C3B6AE2" w:rsidRDefault="5C3B6AE2" w:rsidP="5C3B6AE2">
      <w:pPr>
        <w:pStyle w:val="ListParagraph"/>
        <w:spacing w:after="0"/>
        <w:rPr>
          <w:sz w:val="22"/>
          <w:szCs w:val="22"/>
        </w:rPr>
      </w:pPr>
    </w:p>
    <w:p w14:paraId="75EA4910" w14:textId="58011A5D" w:rsidR="6CFC4298" w:rsidRDefault="00BF7B0B" w:rsidP="00095BCA">
      <w:pPr>
        <w:rPr>
          <w:rFonts w:eastAsia="Arial" w:cs="Arial"/>
          <w:color w:val="000000" w:themeColor="text1"/>
        </w:rPr>
      </w:pPr>
      <w:r w:rsidRPr="5C3B6AE2">
        <w:rPr>
          <w:rFonts w:eastAsia="Arial" w:cs="Arial"/>
          <w:color w:val="000000" w:themeColor="text1"/>
        </w:rPr>
        <w:t xml:space="preserve">This will </w:t>
      </w:r>
      <w:r w:rsidR="00A41525" w:rsidRPr="00A41525">
        <w:rPr>
          <w:color w:val="000000"/>
        </w:rPr>
        <w:t>align</w:t>
      </w:r>
      <w:r w:rsidRPr="5C3B6AE2">
        <w:rPr>
          <w:rFonts w:eastAsia="Arial" w:cs="Arial"/>
          <w:color w:val="000000" w:themeColor="text1"/>
        </w:rPr>
        <w:t xml:space="preserve"> with Epic </w:t>
      </w:r>
      <w:r w:rsidR="00A41525" w:rsidRPr="00A41525">
        <w:rPr>
          <w:color w:val="000000"/>
        </w:rPr>
        <w:t>colleagues</w:t>
      </w:r>
      <w:r w:rsidRPr="5C3B6AE2">
        <w:rPr>
          <w:rFonts w:eastAsia="Arial" w:cs="Arial"/>
          <w:color w:val="000000" w:themeColor="text1"/>
        </w:rPr>
        <w:t xml:space="preserve"> travelling from Bristol and the United States</w:t>
      </w:r>
      <w:r w:rsidR="00A41525" w:rsidRPr="00A41525">
        <w:rPr>
          <w:color w:val="000000"/>
        </w:rPr>
        <w:t xml:space="preserve">. It will </w:t>
      </w:r>
      <w:r w:rsidRPr="5C3B6AE2">
        <w:rPr>
          <w:rFonts w:eastAsia="Arial" w:cs="Arial"/>
          <w:color w:val="000000" w:themeColor="text1"/>
        </w:rPr>
        <w:t xml:space="preserve">be the </w:t>
      </w:r>
      <w:r w:rsidR="00A41525" w:rsidRPr="00A41525">
        <w:rPr>
          <w:color w:val="000000"/>
        </w:rPr>
        <w:t>usual arrangement</w:t>
      </w:r>
      <w:r w:rsidRPr="5C3B6AE2">
        <w:rPr>
          <w:rFonts w:eastAsia="Arial" w:cs="Arial"/>
          <w:color w:val="000000" w:themeColor="text1"/>
        </w:rPr>
        <w:t xml:space="preserve"> for most </w:t>
      </w:r>
      <w:r w:rsidR="00A41525" w:rsidRPr="00A41525">
        <w:rPr>
          <w:color w:val="000000"/>
        </w:rPr>
        <w:t xml:space="preserve">team </w:t>
      </w:r>
      <w:r w:rsidRPr="5C3B6AE2">
        <w:rPr>
          <w:rFonts w:eastAsia="Arial" w:cs="Arial"/>
          <w:color w:val="000000" w:themeColor="text1"/>
        </w:rPr>
        <w:t>members</w:t>
      </w:r>
      <w:r w:rsidR="00A41525" w:rsidRPr="00A41525">
        <w:rPr>
          <w:color w:val="000000"/>
        </w:rPr>
        <w:t>, although</w:t>
      </w:r>
      <w:r w:rsidRPr="5C3B6AE2">
        <w:rPr>
          <w:rFonts w:eastAsia="Arial" w:cs="Arial"/>
          <w:color w:val="000000" w:themeColor="text1"/>
        </w:rPr>
        <w:t xml:space="preserve"> exceptions </w:t>
      </w:r>
      <w:r w:rsidR="00A41525" w:rsidRPr="00A41525">
        <w:rPr>
          <w:color w:val="000000"/>
        </w:rPr>
        <w:t xml:space="preserve">will be considered </w:t>
      </w:r>
      <w:r w:rsidRPr="5C3B6AE2">
        <w:rPr>
          <w:rFonts w:eastAsia="Arial" w:cs="Arial"/>
          <w:color w:val="000000" w:themeColor="text1"/>
        </w:rPr>
        <w:t>where required.</w:t>
      </w:r>
      <w:r w:rsidR="00312B73">
        <w:rPr>
          <w:rFonts w:eastAsia="Arial" w:cs="Arial"/>
          <w:color w:val="000000" w:themeColor="text1"/>
        </w:rPr>
        <w:t xml:space="preserve"> Non-analyst roles </w:t>
      </w:r>
      <w:r w:rsidR="000B595B">
        <w:rPr>
          <w:rFonts w:eastAsia="Arial" w:cs="Arial"/>
          <w:color w:val="000000" w:themeColor="text1"/>
        </w:rPr>
        <w:t xml:space="preserve">may be based at other regional locations. </w:t>
      </w:r>
    </w:p>
    <w:p w14:paraId="74032D01" w14:textId="6255B239" w:rsidR="00394EBA" w:rsidRDefault="00394EBA" w:rsidP="003F1249">
      <w:pPr>
        <w:pStyle w:val="Heading2"/>
      </w:pPr>
      <w:bookmarkStart w:id="10" w:name="_Toc237606617"/>
      <w:r>
        <w:t>Are the roles just until April 2028 when the system goes live?</w:t>
      </w:r>
      <w:bookmarkEnd w:id="10"/>
      <w:r>
        <w:t xml:space="preserve"> </w:t>
      </w:r>
    </w:p>
    <w:p w14:paraId="3ECD387D" w14:textId="720462F4" w:rsidR="6CFC4298" w:rsidRDefault="00BF7B0B" w:rsidP="00844D31">
      <w:pPr>
        <w:rPr>
          <w:rFonts w:eastAsia="Arial" w:cs="Arial"/>
          <w:color w:val="000000" w:themeColor="text1"/>
        </w:rPr>
      </w:pPr>
      <w:r w:rsidRPr="5C3B6AE2">
        <w:rPr>
          <w:rFonts w:eastAsia="Arial" w:cs="Arial"/>
          <w:color w:val="000000" w:themeColor="text1"/>
        </w:rPr>
        <w:t>No</w:t>
      </w:r>
      <w:r w:rsidR="00537495" w:rsidRPr="00537495">
        <w:rPr>
          <w:color w:val="000000"/>
        </w:rPr>
        <w:t xml:space="preserve">. The team will </w:t>
      </w:r>
      <w:r w:rsidRPr="5C3B6AE2">
        <w:rPr>
          <w:rFonts w:eastAsia="Arial" w:cs="Arial"/>
          <w:color w:val="000000" w:themeColor="text1"/>
        </w:rPr>
        <w:t xml:space="preserve">peak </w:t>
      </w:r>
      <w:r w:rsidR="00537495" w:rsidRPr="00537495">
        <w:rPr>
          <w:color w:val="000000"/>
        </w:rPr>
        <w:t>at</w:t>
      </w:r>
      <w:r w:rsidRPr="5C3B6AE2">
        <w:rPr>
          <w:rFonts w:eastAsia="Arial" w:cs="Arial"/>
          <w:color w:val="000000" w:themeColor="text1"/>
        </w:rPr>
        <w:t xml:space="preserve"> over 300 colleagues</w:t>
      </w:r>
      <w:r w:rsidR="00537495" w:rsidRPr="00537495">
        <w:rPr>
          <w:color w:val="000000"/>
        </w:rPr>
        <w:t>,</w:t>
      </w:r>
      <w:r w:rsidRPr="5C3B6AE2">
        <w:rPr>
          <w:rFonts w:eastAsia="Arial" w:cs="Arial"/>
          <w:color w:val="000000" w:themeColor="text1"/>
        </w:rPr>
        <w:t xml:space="preserve"> in the lead</w:t>
      </w:r>
      <w:r w:rsidR="00537495" w:rsidRPr="00537495">
        <w:rPr>
          <w:color w:val="000000"/>
        </w:rPr>
        <w:t>-</w:t>
      </w:r>
      <w:r w:rsidRPr="5C3B6AE2">
        <w:rPr>
          <w:rFonts w:eastAsia="Arial" w:cs="Arial"/>
          <w:color w:val="000000" w:themeColor="text1"/>
        </w:rPr>
        <w:t>up to go-live in 2028</w:t>
      </w:r>
      <w:r w:rsidR="00537495" w:rsidRPr="00537495">
        <w:rPr>
          <w:color w:val="000000"/>
        </w:rPr>
        <w:t xml:space="preserve">. After go-live, it will </w:t>
      </w:r>
      <w:r w:rsidRPr="5C3B6AE2">
        <w:rPr>
          <w:rFonts w:eastAsia="Arial" w:cs="Arial"/>
          <w:color w:val="000000" w:themeColor="text1"/>
        </w:rPr>
        <w:t xml:space="preserve">scale down to </w:t>
      </w:r>
      <w:r w:rsidR="00DD32CA">
        <w:rPr>
          <w:rFonts w:eastAsia="Arial" w:cs="Arial"/>
          <w:color w:val="000000" w:themeColor="text1"/>
        </w:rPr>
        <w:t xml:space="preserve">approximately </w:t>
      </w:r>
      <w:r w:rsidRPr="5C3B6AE2">
        <w:rPr>
          <w:rFonts w:eastAsia="Arial" w:cs="Arial"/>
          <w:color w:val="000000" w:themeColor="text1"/>
        </w:rPr>
        <w:t xml:space="preserve">150 </w:t>
      </w:r>
      <w:r w:rsidR="00537495" w:rsidRPr="00537495">
        <w:rPr>
          <w:color w:val="000000"/>
        </w:rPr>
        <w:t>colleagues</w:t>
      </w:r>
      <w:r w:rsidR="006576A3">
        <w:rPr>
          <w:color w:val="000000"/>
        </w:rPr>
        <w:t>,</w:t>
      </w:r>
      <w:r w:rsidR="00537495" w:rsidRPr="00537495">
        <w:rPr>
          <w:color w:val="000000"/>
        </w:rPr>
        <w:t xml:space="preserve"> </w:t>
      </w:r>
      <w:r w:rsidRPr="5C3B6AE2">
        <w:rPr>
          <w:rFonts w:eastAsia="Arial" w:cs="Arial"/>
          <w:color w:val="000000" w:themeColor="text1"/>
        </w:rPr>
        <w:t>and</w:t>
      </w:r>
      <w:r w:rsidR="00D06F1D">
        <w:rPr>
          <w:rFonts w:eastAsia="Arial" w:cs="Arial"/>
          <w:color w:val="000000" w:themeColor="text1"/>
        </w:rPr>
        <w:t xml:space="preserve"> </w:t>
      </w:r>
      <w:r w:rsidR="003503BC">
        <w:rPr>
          <w:rFonts w:eastAsia="Arial" w:cs="Arial"/>
          <w:color w:val="000000" w:themeColor="text1"/>
        </w:rPr>
        <w:t>w</w:t>
      </w:r>
      <w:r w:rsidRPr="5C3B6AE2">
        <w:rPr>
          <w:rFonts w:eastAsia="Arial" w:cs="Arial"/>
          <w:color w:val="000000" w:themeColor="text1"/>
        </w:rPr>
        <w:t xml:space="preserve">e </w:t>
      </w:r>
      <w:r w:rsidR="00537495" w:rsidRPr="00537495">
        <w:rPr>
          <w:color w:val="000000"/>
        </w:rPr>
        <w:t>plan</w:t>
      </w:r>
      <w:r w:rsidRPr="5C3B6AE2">
        <w:rPr>
          <w:rFonts w:eastAsia="Arial" w:cs="Arial"/>
          <w:color w:val="000000" w:themeColor="text1"/>
        </w:rPr>
        <w:t xml:space="preserve"> to maintain </w:t>
      </w:r>
      <w:r w:rsidR="003503BC">
        <w:rPr>
          <w:rFonts w:eastAsia="Arial" w:cs="Arial"/>
          <w:color w:val="000000" w:themeColor="text1"/>
        </w:rPr>
        <w:t xml:space="preserve">this cohort </w:t>
      </w:r>
      <w:r w:rsidRPr="5C3B6AE2">
        <w:rPr>
          <w:rFonts w:eastAsia="Arial" w:cs="Arial"/>
          <w:color w:val="000000" w:themeColor="text1"/>
        </w:rPr>
        <w:t>throughout implementation</w:t>
      </w:r>
      <w:r w:rsidR="003503BC">
        <w:rPr>
          <w:rFonts w:eastAsia="Arial" w:cs="Arial"/>
          <w:color w:val="000000" w:themeColor="text1"/>
        </w:rPr>
        <w:t xml:space="preserve">. </w:t>
      </w:r>
      <w:r w:rsidR="00F543F1">
        <w:rPr>
          <w:rFonts w:eastAsia="Arial" w:cs="Arial"/>
          <w:color w:val="000000" w:themeColor="text1"/>
        </w:rPr>
        <w:t>T</w:t>
      </w:r>
      <w:r w:rsidR="003503BC">
        <w:rPr>
          <w:rFonts w:eastAsia="Arial" w:cs="Arial"/>
          <w:color w:val="000000" w:themeColor="text1"/>
        </w:rPr>
        <w:t xml:space="preserve">hese </w:t>
      </w:r>
      <w:r w:rsidR="006576A3">
        <w:rPr>
          <w:rFonts w:eastAsia="Arial" w:cs="Arial"/>
          <w:color w:val="000000" w:themeColor="text1"/>
        </w:rPr>
        <w:t xml:space="preserve">colleagues </w:t>
      </w:r>
      <w:r w:rsidR="003503BC">
        <w:rPr>
          <w:rFonts w:eastAsia="Arial" w:cs="Arial"/>
          <w:color w:val="000000" w:themeColor="text1"/>
        </w:rPr>
        <w:t>will</w:t>
      </w:r>
      <w:r w:rsidR="003503BC" w:rsidRPr="5C3B6AE2">
        <w:rPr>
          <w:rFonts w:eastAsia="Arial" w:cs="Arial"/>
          <w:color w:val="000000" w:themeColor="text1"/>
        </w:rPr>
        <w:t xml:space="preserve"> </w:t>
      </w:r>
      <w:r w:rsidR="003503BC" w:rsidRPr="00537495">
        <w:rPr>
          <w:color w:val="000000"/>
        </w:rPr>
        <w:t>remain</w:t>
      </w:r>
      <w:r w:rsidR="003503BC" w:rsidRPr="5C3B6AE2">
        <w:rPr>
          <w:rFonts w:eastAsia="Arial" w:cs="Arial"/>
          <w:color w:val="000000" w:themeColor="text1"/>
        </w:rPr>
        <w:t xml:space="preserve"> in place at least until the end of the </w:t>
      </w:r>
      <w:r w:rsidR="003503BC" w:rsidRPr="00537495">
        <w:rPr>
          <w:color w:val="000000"/>
        </w:rPr>
        <w:t xml:space="preserve">Epic </w:t>
      </w:r>
      <w:r w:rsidR="003503BC" w:rsidRPr="5C3B6AE2">
        <w:rPr>
          <w:rFonts w:eastAsia="Arial" w:cs="Arial"/>
          <w:color w:val="000000" w:themeColor="text1"/>
        </w:rPr>
        <w:t>contract in 2038</w:t>
      </w:r>
      <w:r w:rsidR="00F543F1">
        <w:rPr>
          <w:rFonts w:eastAsia="Arial" w:cs="Arial"/>
          <w:color w:val="000000" w:themeColor="text1"/>
        </w:rPr>
        <w:t xml:space="preserve"> to</w:t>
      </w:r>
      <w:r w:rsidRPr="5C3B6AE2">
        <w:rPr>
          <w:rFonts w:eastAsia="Arial" w:cs="Arial"/>
          <w:color w:val="000000" w:themeColor="text1"/>
        </w:rPr>
        <w:t xml:space="preserve"> manage and optimise the service </w:t>
      </w:r>
      <w:r w:rsidR="00537495" w:rsidRPr="00537495">
        <w:rPr>
          <w:color w:val="000000"/>
        </w:rPr>
        <w:t>after</w:t>
      </w:r>
      <w:r w:rsidRPr="5C3B6AE2">
        <w:rPr>
          <w:rFonts w:eastAsia="Arial" w:cs="Arial"/>
          <w:color w:val="000000" w:themeColor="text1"/>
        </w:rPr>
        <w:t xml:space="preserve"> go</w:t>
      </w:r>
      <w:r w:rsidR="00537495" w:rsidRPr="00537495">
        <w:rPr>
          <w:color w:val="000000"/>
        </w:rPr>
        <w:t>-</w:t>
      </w:r>
      <w:r w:rsidRPr="5C3B6AE2">
        <w:rPr>
          <w:rFonts w:eastAsia="Arial" w:cs="Arial"/>
          <w:color w:val="000000" w:themeColor="text1"/>
        </w:rPr>
        <w:t xml:space="preserve">live. Roles needed </w:t>
      </w:r>
      <w:r w:rsidR="00537495" w:rsidRPr="00537495">
        <w:rPr>
          <w:color w:val="000000"/>
        </w:rPr>
        <w:t xml:space="preserve">only </w:t>
      </w:r>
      <w:r w:rsidRPr="5C3B6AE2">
        <w:rPr>
          <w:rFonts w:eastAsia="Arial" w:cs="Arial"/>
          <w:color w:val="000000" w:themeColor="text1"/>
        </w:rPr>
        <w:t>during implementation will generally be filled by secondees, colleagues on fixed</w:t>
      </w:r>
      <w:r w:rsidR="00537495" w:rsidRPr="00537495">
        <w:rPr>
          <w:color w:val="000000"/>
        </w:rPr>
        <w:t>-</w:t>
      </w:r>
      <w:r w:rsidRPr="5C3B6AE2">
        <w:rPr>
          <w:rFonts w:eastAsia="Arial" w:cs="Arial"/>
          <w:color w:val="000000" w:themeColor="text1"/>
        </w:rPr>
        <w:t>term contracts</w:t>
      </w:r>
      <w:r w:rsidR="00B04232">
        <w:rPr>
          <w:rFonts w:eastAsia="Arial" w:cs="Arial"/>
          <w:color w:val="000000" w:themeColor="text1"/>
        </w:rPr>
        <w:t>,</w:t>
      </w:r>
      <w:r w:rsidRPr="5C3B6AE2">
        <w:rPr>
          <w:rFonts w:eastAsia="Arial" w:cs="Arial"/>
          <w:color w:val="000000" w:themeColor="text1"/>
        </w:rPr>
        <w:t xml:space="preserve"> and contractors.</w:t>
      </w:r>
    </w:p>
    <w:p w14:paraId="254777A8" w14:textId="4365EA6E" w:rsidR="2AD76955" w:rsidRDefault="2AD76955" w:rsidP="003F1249">
      <w:pPr>
        <w:pStyle w:val="Heading2"/>
      </w:pPr>
      <w:bookmarkStart w:id="11" w:name="_Toc237606618"/>
      <w:r>
        <w:t xml:space="preserve">I am excited about helping to implement </w:t>
      </w:r>
      <w:proofErr w:type="spellStart"/>
      <w:r>
        <w:t>Healthset</w:t>
      </w:r>
      <w:proofErr w:type="spellEnd"/>
      <w:r>
        <w:t>, but I am not sure I want a long-term role.  What options are open to me?</w:t>
      </w:r>
      <w:bookmarkEnd w:id="11"/>
      <w:r>
        <w:t xml:space="preserve"> </w:t>
      </w:r>
    </w:p>
    <w:p w14:paraId="4FFD6851" w14:textId="77777777" w:rsidR="6CFC4298" w:rsidRDefault="00BF7B0B" w:rsidP="00250D7B">
      <w:pPr>
        <w:rPr>
          <w:rFonts w:eastAsia="Arial" w:cs="Arial"/>
          <w:color w:val="000000" w:themeColor="text1"/>
        </w:rPr>
      </w:pPr>
      <w:r w:rsidRPr="5C3B6AE2">
        <w:rPr>
          <w:rFonts w:eastAsia="Arial" w:cs="Arial"/>
          <w:color w:val="000000" w:themeColor="text1"/>
        </w:rPr>
        <w:t xml:space="preserve">If you do not want to join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long term, you could apply for a secondment or fixed</w:t>
      </w:r>
      <w:r w:rsidR="008B7FFE" w:rsidRPr="008B7FFE">
        <w:rPr>
          <w:color w:val="000000"/>
        </w:rPr>
        <w:t>-</w:t>
      </w:r>
      <w:r w:rsidRPr="5C3B6AE2">
        <w:rPr>
          <w:rFonts w:eastAsia="Arial" w:cs="Arial"/>
          <w:color w:val="000000" w:themeColor="text1"/>
        </w:rPr>
        <w:t xml:space="preserve">term contract for the implementation phase. </w:t>
      </w:r>
      <w:r w:rsidR="008B7FFE" w:rsidRPr="008B7FFE">
        <w:rPr>
          <w:color w:val="000000"/>
        </w:rPr>
        <w:t>Some</w:t>
      </w:r>
      <w:r w:rsidRPr="5C3B6AE2">
        <w:rPr>
          <w:rFonts w:eastAsia="Arial" w:cs="Arial"/>
          <w:color w:val="000000" w:themeColor="text1"/>
        </w:rPr>
        <w:t xml:space="preserve"> roles are designated as secondee</w:t>
      </w:r>
      <w:r w:rsidR="008B7FFE" w:rsidRPr="008B7FFE">
        <w:rPr>
          <w:color w:val="000000"/>
        </w:rPr>
        <w:t xml:space="preserve"> or </w:t>
      </w:r>
      <w:r w:rsidRPr="5C3B6AE2">
        <w:rPr>
          <w:rFonts w:eastAsia="Arial" w:cs="Arial"/>
          <w:color w:val="000000" w:themeColor="text1"/>
        </w:rPr>
        <w:t>fixed</w:t>
      </w:r>
      <w:r w:rsidR="008B7FFE" w:rsidRPr="008B7FFE">
        <w:rPr>
          <w:color w:val="000000"/>
        </w:rPr>
        <w:t>-</w:t>
      </w:r>
      <w:r w:rsidRPr="5C3B6AE2">
        <w:rPr>
          <w:rFonts w:eastAsia="Arial" w:cs="Arial"/>
          <w:color w:val="000000" w:themeColor="text1"/>
        </w:rPr>
        <w:t xml:space="preserve">term contract roles in the detailed organisation chart on the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intranet page because </w:t>
      </w:r>
      <w:r w:rsidR="008B7FFE" w:rsidRPr="008B7FFE">
        <w:rPr>
          <w:color w:val="000000"/>
        </w:rPr>
        <w:t>they</w:t>
      </w:r>
      <w:r w:rsidRPr="5C3B6AE2">
        <w:rPr>
          <w:rFonts w:eastAsia="Arial" w:cs="Arial"/>
          <w:color w:val="000000" w:themeColor="text1"/>
        </w:rPr>
        <w:t xml:space="preserve"> are not needed in the long-term structure </w:t>
      </w:r>
      <w:r w:rsidR="008B7FFE" w:rsidRPr="008B7FFE">
        <w:rPr>
          <w:color w:val="000000"/>
        </w:rPr>
        <w:t>after</w:t>
      </w:r>
      <w:r w:rsidRPr="5C3B6AE2">
        <w:rPr>
          <w:rFonts w:eastAsia="Arial" w:cs="Arial"/>
          <w:color w:val="000000" w:themeColor="text1"/>
        </w:rPr>
        <w:t xml:space="preserve"> go-live. We would also be open to discussing options for other roles</w:t>
      </w:r>
      <w:r w:rsidR="008B7FFE" w:rsidRPr="008B7FFE">
        <w:rPr>
          <w:color w:val="000000"/>
        </w:rPr>
        <w:t>, recognising</w:t>
      </w:r>
      <w:r w:rsidRPr="5C3B6AE2">
        <w:rPr>
          <w:rFonts w:eastAsia="Arial" w:cs="Arial"/>
          <w:color w:val="000000" w:themeColor="text1"/>
        </w:rPr>
        <w:t xml:space="preserve"> that some people may be more interested in implementation than long-term service delivery</w:t>
      </w:r>
      <w:r w:rsidR="008B7FFE" w:rsidRPr="008B7FFE">
        <w:rPr>
          <w:color w:val="000000"/>
        </w:rPr>
        <w:t>.</w:t>
      </w:r>
    </w:p>
    <w:p w14:paraId="571238CB" w14:textId="77777777" w:rsidR="6CFC4298" w:rsidRDefault="006635FC" w:rsidP="002D2C45">
      <w:pPr>
        <w:rPr>
          <w:rFonts w:eastAsia="Arial" w:cs="Arial"/>
          <w:color w:val="000000" w:themeColor="text1"/>
        </w:rPr>
      </w:pPr>
      <w:r w:rsidRPr="006635FC">
        <w:rPr>
          <w:color w:val="000000"/>
        </w:rPr>
        <w:t>You could also</w:t>
      </w:r>
      <w:r w:rsidR="00BF7B0B" w:rsidRPr="5C3B6AE2">
        <w:rPr>
          <w:rFonts w:eastAsia="Arial" w:cs="Arial"/>
          <w:color w:val="000000" w:themeColor="text1"/>
        </w:rPr>
        <w:t xml:space="preserve"> stay in your existing role and offer subject matter expertise.</w:t>
      </w:r>
    </w:p>
    <w:p w14:paraId="353FC230" w14:textId="192AD474" w:rsidR="2AD76955" w:rsidRDefault="2AD76955" w:rsidP="5C3B6AE2">
      <w:pPr>
        <w:rPr>
          <w:rFonts w:eastAsia="Arial" w:cs="Arial"/>
          <w:color w:val="000000" w:themeColor="text1"/>
        </w:rPr>
      </w:pPr>
      <w:r w:rsidRPr="5C3B6AE2">
        <w:rPr>
          <w:rFonts w:eastAsia="Arial" w:cs="Arial"/>
          <w:color w:val="000000" w:themeColor="text1"/>
        </w:rPr>
        <w:t xml:space="preserve">Please read the Subject Matter Experts guidance on the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intranet page.   </w:t>
      </w:r>
    </w:p>
    <w:p w14:paraId="2E69749F" w14:textId="6BEBA43F" w:rsidR="005B017C" w:rsidRDefault="00E96D49" w:rsidP="003F1249">
      <w:pPr>
        <w:pStyle w:val="Heading2"/>
      </w:pPr>
      <w:r>
        <w:t xml:space="preserve"> </w:t>
      </w:r>
      <w:bookmarkStart w:id="12" w:name="_Toc237606619"/>
      <w:r w:rsidR="005B017C">
        <w:t xml:space="preserve">If I have already applied for a role in the </w:t>
      </w:r>
      <w:proofErr w:type="spellStart"/>
      <w:r w:rsidR="005B017C">
        <w:t>Healthset</w:t>
      </w:r>
      <w:proofErr w:type="spellEnd"/>
      <w:r w:rsidR="005B017C">
        <w:t xml:space="preserve"> Programme, but wasn't successful, can I apply again?</w:t>
      </w:r>
      <w:bookmarkEnd w:id="12"/>
      <w:r w:rsidR="005B017C">
        <w:t xml:space="preserve">  </w:t>
      </w:r>
    </w:p>
    <w:p w14:paraId="1EABD520" w14:textId="77777777" w:rsidR="005B017C" w:rsidRDefault="005B017C" w:rsidP="005B017C">
      <w:pPr>
        <w:rPr>
          <w:rFonts w:eastAsia="Arial" w:cs="Arial"/>
          <w:color w:val="000000" w:themeColor="text1"/>
        </w:rPr>
      </w:pPr>
      <w:r w:rsidRPr="00DC51F4">
        <w:t>Yes. A previous unsuccessful application does not prevent you from applying again.</w:t>
      </w:r>
    </w:p>
    <w:p w14:paraId="5355517B" w14:textId="31357C3B" w:rsidR="2AD76955" w:rsidRDefault="00E96D49" w:rsidP="003F1249">
      <w:pPr>
        <w:pStyle w:val="Heading2"/>
      </w:pPr>
      <w:r>
        <w:t xml:space="preserve"> </w:t>
      </w:r>
      <w:bookmarkStart w:id="13" w:name="_Toc237606620"/>
      <w:r w:rsidR="2AD76955">
        <w:t xml:space="preserve">What happens if I do not apply for a role in </w:t>
      </w:r>
      <w:proofErr w:type="spellStart"/>
      <w:r w:rsidR="2AD76955">
        <w:t>Healthset</w:t>
      </w:r>
      <w:proofErr w:type="spellEnd"/>
      <w:r w:rsidR="2AD76955">
        <w:t xml:space="preserve">, will there still be digital roles outside the </w:t>
      </w:r>
      <w:proofErr w:type="spellStart"/>
      <w:r w:rsidR="2AD76955">
        <w:t>Healthset</w:t>
      </w:r>
      <w:proofErr w:type="spellEnd"/>
      <w:r w:rsidR="2AD76955">
        <w:t xml:space="preserve"> programme?</w:t>
      </w:r>
      <w:bookmarkEnd w:id="13"/>
      <w:r w:rsidR="2AD76955">
        <w:t xml:space="preserve"> </w:t>
      </w:r>
    </w:p>
    <w:p w14:paraId="2DA069AE" w14:textId="3E3F0A8C" w:rsidR="2AD76955" w:rsidRDefault="2AD76955" w:rsidP="5C3B6AE2">
      <w:pPr>
        <w:rPr>
          <w:rFonts w:eastAsia="Arial" w:cs="Arial"/>
          <w:color w:val="000000" w:themeColor="text1"/>
        </w:rPr>
      </w:pPr>
      <w:r w:rsidRPr="5C3B6AE2">
        <w:rPr>
          <w:rFonts w:eastAsia="Arial" w:cs="Arial"/>
          <w:color w:val="000000" w:themeColor="text1"/>
        </w:rPr>
        <w:t xml:space="preserve">Yes, there will still be digital roles in each </w:t>
      </w:r>
      <w:r w:rsidR="00B82B7B">
        <w:rPr>
          <w:rFonts w:eastAsia="Arial" w:cs="Arial"/>
          <w:color w:val="000000" w:themeColor="text1"/>
        </w:rPr>
        <w:t>Trust</w:t>
      </w:r>
      <w:r w:rsidRPr="5C3B6AE2">
        <w:rPr>
          <w:rFonts w:eastAsia="Arial" w:cs="Arial"/>
          <w:color w:val="000000" w:themeColor="text1"/>
        </w:rPr>
        <w:t xml:space="preserve"> outside of </w:t>
      </w:r>
      <w:proofErr w:type="spellStart"/>
      <w:r w:rsidRPr="5C3B6AE2">
        <w:rPr>
          <w:rFonts w:eastAsia="Arial" w:cs="Arial"/>
          <w:color w:val="000000" w:themeColor="text1"/>
        </w:rPr>
        <w:t>Healthset</w:t>
      </w:r>
      <w:proofErr w:type="spellEnd"/>
      <w:r w:rsidRPr="5C3B6AE2">
        <w:rPr>
          <w:rFonts w:eastAsia="Arial" w:cs="Arial"/>
          <w:color w:val="000000" w:themeColor="text1"/>
        </w:rPr>
        <w:t xml:space="preserve">. The target operating models for digital teams in Somerset and Dorset are in development and, </w:t>
      </w:r>
      <w:r w:rsidRPr="5C3B6AE2">
        <w:rPr>
          <w:rFonts w:eastAsia="Arial" w:cs="Arial"/>
          <w:color w:val="000000" w:themeColor="text1"/>
        </w:rPr>
        <w:lastRenderedPageBreak/>
        <w:t xml:space="preserve">when published, they will give you a view of how the digital functions will evolve to reflect the introduction of the new EHR.  </w:t>
      </w:r>
    </w:p>
    <w:p w14:paraId="0F37EE77" w14:textId="77777777" w:rsidR="6CFC4298" w:rsidRDefault="00BF7B0B" w:rsidP="0005575D">
      <w:pPr>
        <w:rPr>
          <w:rFonts w:eastAsia="Arial" w:cs="Arial"/>
          <w:color w:val="000000" w:themeColor="text1"/>
        </w:rPr>
      </w:pPr>
      <w:r w:rsidRPr="5C3B6AE2">
        <w:rPr>
          <w:rFonts w:eastAsia="Arial" w:cs="Arial"/>
          <w:color w:val="000000" w:themeColor="text1"/>
        </w:rPr>
        <w:t xml:space="preserve">There are </w:t>
      </w:r>
      <w:r w:rsidR="002F77D8" w:rsidRPr="002F77D8">
        <w:rPr>
          <w:color w:val="000000"/>
        </w:rPr>
        <w:t xml:space="preserve">many ways </w:t>
      </w:r>
      <w:r w:rsidRPr="5C3B6AE2">
        <w:rPr>
          <w:rFonts w:eastAsia="Arial" w:cs="Arial"/>
          <w:color w:val="000000" w:themeColor="text1"/>
        </w:rPr>
        <w:t xml:space="preserve">to get involved with </w:t>
      </w:r>
      <w:proofErr w:type="spellStart"/>
      <w:r w:rsidR="002F77D8" w:rsidRPr="002F77D8">
        <w:rPr>
          <w:color w:val="000000"/>
        </w:rPr>
        <w:t>Healthset</w:t>
      </w:r>
      <w:proofErr w:type="spellEnd"/>
      <w:r w:rsidRPr="5C3B6AE2">
        <w:rPr>
          <w:rFonts w:eastAsia="Arial" w:cs="Arial"/>
          <w:color w:val="000000" w:themeColor="text1"/>
        </w:rPr>
        <w:t xml:space="preserve">, and we encourage you to explore these </w:t>
      </w:r>
      <w:r w:rsidR="002F77D8" w:rsidRPr="002F77D8">
        <w:rPr>
          <w:color w:val="000000"/>
        </w:rPr>
        <w:t xml:space="preserve">opportunities </w:t>
      </w:r>
      <w:r w:rsidRPr="5C3B6AE2">
        <w:rPr>
          <w:rFonts w:eastAsia="Arial" w:cs="Arial"/>
          <w:color w:val="000000" w:themeColor="text1"/>
        </w:rPr>
        <w:t>and consider applying.</w:t>
      </w:r>
    </w:p>
    <w:p w14:paraId="57BAD907" w14:textId="071AFBAB" w:rsidR="2AD76955" w:rsidRDefault="00E96D49" w:rsidP="003F1249">
      <w:pPr>
        <w:pStyle w:val="Heading2"/>
      </w:pPr>
      <w:r>
        <w:t xml:space="preserve"> </w:t>
      </w:r>
      <w:bookmarkStart w:id="14" w:name="_Toc237606621"/>
      <w:r w:rsidR="2AD76955" w:rsidRPr="5C3B6AE2">
        <w:t>Can I work flexibly in the programme?</w:t>
      </w:r>
      <w:bookmarkEnd w:id="14"/>
      <w:r w:rsidR="2AD76955" w:rsidRPr="5C3B6AE2">
        <w:t xml:space="preserve"> </w:t>
      </w:r>
    </w:p>
    <w:p w14:paraId="58CCB8BF" w14:textId="77777777" w:rsidR="6CFC4298" w:rsidRDefault="00BF7B0B" w:rsidP="000A0DC5">
      <w:pPr>
        <w:rPr>
          <w:rFonts w:eastAsia="Arial" w:cs="Arial"/>
          <w:color w:val="000000" w:themeColor="text1"/>
        </w:rPr>
      </w:pPr>
      <w:r w:rsidRPr="5C3B6AE2">
        <w:rPr>
          <w:rFonts w:eastAsia="Arial" w:cs="Arial"/>
          <w:color w:val="000000" w:themeColor="text1"/>
        </w:rPr>
        <w:t xml:space="preserve">Yes. The programme already has people working part-time. If you </w:t>
      </w:r>
      <w:r w:rsidR="00602FEC" w:rsidRPr="00602FEC">
        <w:rPr>
          <w:color w:val="000000"/>
        </w:rPr>
        <w:t xml:space="preserve">already </w:t>
      </w:r>
      <w:r w:rsidRPr="5C3B6AE2">
        <w:rPr>
          <w:rFonts w:eastAsia="Arial" w:cs="Arial"/>
          <w:color w:val="000000" w:themeColor="text1"/>
        </w:rPr>
        <w:t xml:space="preserve">have an agreed flexible working arrangement, you can ask </w:t>
      </w:r>
      <w:r w:rsidR="00602FEC" w:rsidRPr="00602FEC">
        <w:rPr>
          <w:color w:val="000000"/>
        </w:rPr>
        <w:t>whether this can continue</w:t>
      </w:r>
      <w:r w:rsidRPr="5C3B6AE2">
        <w:rPr>
          <w:rFonts w:eastAsia="Arial" w:cs="Arial"/>
          <w:color w:val="000000" w:themeColor="text1"/>
        </w:rPr>
        <w:t xml:space="preserve"> if you are offered a </w:t>
      </w:r>
      <w:r w:rsidR="00602FEC" w:rsidRPr="00602FEC">
        <w:rPr>
          <w:color w:val="000000"/>
        </w:rPr>
        <w:t>programme role.</w:t>
      </w:r>
      <w:r w:rsidRPr="5C3B6AE2">
        <w:rPr>
          <w:rFonts w:eastAsia="Arial" w:cs="Arial"/>
          <w:color w:val="000000" w:themeColor="text1"/>
        </w:rPr>
        <w:t xml:space="preserve"> If you do not </w:t>
      </w:r>
      <w:r w:rsidR="00602FEC" w:rsidRPr="00602FEC">
        <w:rPr>
          <w:color w:val="000000"/>
        </w:rPr>
        <w:t xml:space="preserve">currently </w:t>
      </w:r>
      <w:r w:rsidRPr="5C3B6AE2">
        <w:rPr>
          <w:rFonts w:eastAsia="Arial" w:cs="Arial"/>
          <w:color w:val="000000" w:themeColor="text1"/>
        </w:rPr>
        <w:t xml:space="preserve">have </w:t>
      </w:r>
      <w:r w:rsidR="00602FEC" w:rsidRPr="00602FEC">
        <w:rPr>
          <w:color w:val="000000"/>
        </w:rPr>
        <w:t xml:space="preserve">an agreed </w:t>
      </w:r>
      <w:r w:rsidRPr="5C3B6AE2">
        <w:rPr>
          <w:rFonts w:eastAsia="Arial" w:cs="Arial"/>
          <w:color w:val="000000" w:themeColor="text1"/>
        </w:rPr>
        <w:t xml:space="preserve">flexible working pattern but would like to request </w:t>
      </w:r>
      <w:r w:rsidR="00602FEC" w:rsidRPr="00602FEC">
        <w:rPr>
          <w:color w:val="000000"/>
        </w:rPr>
        <w:t>one</w:t>
      </w:r>
      <w:r w:rsidRPr="5C3B6AE2">
        <w:rPr>
          <w:rFonts w:eastAsia="Arial" w:cs="Arial"/>
          <w:color w:val="000000" w:themeColor="text1"/>
        </w:rPr>
        <w:t xml:space="preserve">, you can </w:t>
      </w:r>
      <w:r w:rsidR="00602FEC" w:rsidRPr="00602FEC">
        <w:rPr>
          <w:color w:val="000000"/>
        </w:rPr>
        <w:t>do so through</w:t>
      </w:r>
      <w:r w:rsidRPr="5C3B6AE2">
        <w:rPr>
          <w:rFonts w:eastAsia="Arial" w:cs="Arial"/>
          <w:color w:val="000000" w:themeColor="text1"/>
        </w:rPr>
        <w:t xml:space="preserve"> the usual </w:t>
      </w:r>
      <w:r w:rsidR="00602FEC" w:rsidRPr="00602FEC">
        <w:rPr>
          <w:color w:val="000000"/>
        </w:rPr>
        <w:t>process</w:t>
      </w:r>
      <w:r w:rsidRPr="5C3B6AE2">
        <w:rPr>
          <w:rFonts w:eastAsia="Arial" w:cs="Arial"/>
          <w:color w:val="000000" w:themeColor="text1"/>
        </w:rPr>
        <w:t xml:space="preserve"> in your employing organisation.</w:t>
      </w:r>
    </w:p>
    <w:p w14:paraId="688E6A06" w14:textId="0C1B1C57" w:rsidR="00394EBA" w:rsidRDefault="00E96D49" w:rsidP="003F1249">
      <w:pPr>
        <w:pStyle w:val="Heading2"/>
      </w:pPr>
      <w:r>
        <w:t xml:space="preserve"> </w:t>
      </w:r>
      <w:bookmarkStart w:id="15" w:name="_Toc237606622"/>
      <w:r w:rsidR="00394EBA">
        <w:t>What opportunities are there for career progression?</w:t>
      </w:r>
      <w:bookmarkEnd w:id="15"/>
      <w:r w:rsidR="00394EBA">
        <w:t xml:space="preserve"> </w:t>
      </w:r>
    </w:p>
    <w:p w14:paraId="46F08D1A" w14:textId="581A2D58" w:rsidR="6CFC4298" w:rsidRDefault="00BF7B0B" w:rsidP="00893928">
      <w:pPr>
        <w:rPr>
          <w:rFonts w:eastAsia="Arial" w:cs="Arial"/>
          <w:color w:val="000000" w:themeColor="text1"/>
        </w:rPr>
      </w:pPr>
      <w:r w:rsidRPr="5C3B6AE2">
        <w:rPr>
          <w:rFonts w:eastAsia="Arial" w:cs="Arial"/>
          <w:color w:val="000000" w:themeColor="text1"/>
        </w:rPr>
        <w:t xml:space="preserve">The current </w:t>
      </w:r>
      <w:r w:rsidR="003D4AAC" w:rsidRPr="003D4AAC">
        <w:rPr>
          <w:color w:val="000000"/>
        </w:rPr>
        <w:t xml:space="preserve">programme </w:t>
      </w:r>
      <w:r w:rsidRPr="5C3B6AE2">
        <w:rPr>
          <w:rFonts w:eastAsia="Arial" w:cs="Arial"/>
          <w:color w:val="000000" w:themeColor="text1"/>
        </w:rPr>
        <w:t xml:space="preserve">organisation chart is available on the </w:t>
      </w:r>
      <w:hyperlink r:id="rId23" w:history="1">
        <w:proofErr w:type="spellStart"/>
        <w:r w:rsidRPr="004D50FE">
          <w:rPr>
            <w:rStyle w:val="Hyperlink"/>
            <w:rFonts w:eastAsia="Arial" w:cs="Arial"/>
          </w:rPr>
          <w:t>Healthset</w:t>
        </w:r>
        <w:proofErr w:type="spellEnd"/>
        <w:r w:rsidRPr="004D50FE">
          <w:rPr>
            <w:rStyle w:val="Hyperlink"/>
            <w:rFonts w:eastAsia="Arial" w:cs="Arial"/>
          </w:rPr>
          <w:t xml:space="preserve"> </w:t>
        </w:r>
        <w:r w:rsidR="004D50FE" w:rsidRPr="004D50FE">
          <w:rPr>
            <w:rStyle w:val="Hyperlink"/>
            <w:rFonts w:eastAsia="Arial" w:cs="Arial"/>
          </w:rPr>
          <w:t>extranet site</w:t>
        </w:r>
      </w:hyperlink>
      <w:r w:rsidRPr="5C3B6AE2">
        <w:rPr>
          <w:rFonts w:eastAsia="Arial" w:cs="Arial"/>
          <w:color w:val="000000" w:themeColor="text1"/>
        </w:rPr>
        <w:t xml:space="preserve">. </w:t>
      </w:r>
      <w:r w:rsidR="003D4AAC" w:rsidRPr="003D4AAC">
        <w:rPr>
          <w:color w:val="000000"/>
        </w:rPr>
        <w:t>It shows</w:t>
      </w:r>
      <w:r w:rsidRPr="5C3B6AE2">
        <w:rPr>
          <w:rFonts w:eastAsia="Arial" w:cs="Arial"/>
          <w:color w:val="000000" w:themeColor="text1"/>
        </w:rPr>
        <w:t xml:space="preserve"> the range and hierarchy of roles available. Depending on the role you are interested in, there </w:t>
      </w:r>
      <w:r w:rsidR="003D4AAC" w:rsidRPr="003D4AAC">
        <w:rPr>
          <w:color w:val="000000"/>
        </w:rPr>
        <w:t>may be</w:t>
      </w:r>
      <w:r w:rsidRPr="5C3B6AE2">
        <w:rPr>
          <w:rFonts w:eastAsia="Arial" w:cs="Arial"/>
          <w:color w:val="000000" w:themeColor="text1"/>
        </w:rPr>
        <w:t xml:space="preserve"> opportunities </w:t>
      </w:r>
      <w:r w:rsidR="003D4AAC" w:rsidRPr="003D4AAC">
        <w:rPr>
          <w:color w:val="000000"/>
        </w:rPr>
        <w:t>to progress</w:t>
      </w:r>
      <w:r w:rsidRPr="5C3B6AE2">
        <w:rPr>
          <w:rFonts w:eastAsia="Arial" w:cs="Arial"/>
          <w:color w:val="000000" w:themeColor="text1"/>
        </w:rPr>
        <w:t xml:space="preserve"> through that hierarchy, noting that the organisation chart will evolve over time.</w:t>
      </w:r>
    </w:p>
    <w:p w14:paraId="48C8DE8D" w14:textId="2A2943CF" w:rsidR="5E4F7589" w:rsidRDefault="00E96D49" w:rsidP="003F1249">
      <w:pPr>
        <w:pStyle w:val="Heading2"/>
      </w:pPr>
      <w:r>
        <w:t xml:space="preserve"> </w:t>
      </w:r>
      <w:bookmarkStart w:id="16" w:name="_Toc237606623"/>
      <w:r w:rsidR="5E4F7589" w:rsidRPr="5C3B6AE2">
        <w:t>What are the ‘designated core modules’ referred to in the Analyst job descriptions?</w:t>
      </w:r>
      <w:bookmarkEnd w:id="16"/>
    </w:p>
    <w:p w14:paraId="2E2277D2" w14:textId="1AF1FED2" w:rsidR="005B017C" w:rsidRDefault="005B017C">
      <w:pPr>
        <w:rPr>
          <w:lang w:eastAsia="en-GB"/>
        </w:rPr>
      </w:pPr>
      <w:r>
        <w:rPr>
          <w:color w:val="000000"/>
        </w:rPr>
        <w:t xml:space="preserve">Epic is a modular electronic health record, with some functionality specific to individual specialities. The job descriptions are </w:t>
      </w:r>
      <w:r w:rsidR="00223428">
        <w:rPr>
          <w:color w:val="000000"/>
        </w:rPr>
        <w:t>specific</w:t>
      </w:r>
      <w:r w:rsidR="00A938EB">
        <w:rPr>
          <w:color w:val="000000"/>
        </w:rPr>
        <w:t xml:space="preserve"> against the Epic modules</w:t>
      </w:r>
      <w:r w:rsidR="009044C0">
        <w:rPr>
          <w:color w:val="000000"/>
        </w:rPr>
        <w:t xml:space="preserve">. </w:t>
      </w:r>
      <w:r w:rsidR="00CC3769">
        <w:rPr>
          <w:color w:val="000000"/>
        </w:rPr>
        <w:t>I</w:t>
      </w:r>
      <w:r>
        <w:rPr>
          <w:color w:val="000000"/>
        </w:rPr>
        <w:t xml:space="preserve">nterviews will help us understand </w:t>
      </w:r>
      <w:r w:rsidR="00D306B6">
        <w:rPr>
          <w:color w:val="000000"/>
        </w:rPr>
        <w:t>how</w:t>
      </w:r>
      <w:r>
        <w:rPr>
          <w:color w:val="000000"/>
        </w:rPr>
        <w:t xml:space="preserve"> candidates best fit against the modules needed for services in Dorset and Somerset. The following link</w:t>
      </w:r>
      <w:r w:rsidR="000063FE">
        <w:rPr>
          <w:color w:val="000000"/>
        </w:rPr>
        <w:t>s</w:t>
      </w:r>
      <w:r>
        <w:rPr>
          <w:color w:val="000000"/>
        </w:rPr>
        <w:t xml:space="preserve"> gives examples of modules</w:t>
      </w:r>
      <w:r w:rsidR="000063FE">
        <w:rPr>
          <w:color w:val="000000"/>
        </w:rPr>
        <w:t xml:space="preserve"> and the </w:t>
      </w:r>
      <w:r w:rsidR="00404FE4">
        <w:rPr>
          <w:color w:val="000000"/>
        </w:rPr>
        <w:t>typical attrib</w:t>
      </w:r>
      <w:r w:rsidR="006116B9">
        <w:rPr>
          <w:color w:val="000000"/>
        </w:rPr>
        <w:t>utes against each module.</w:t>
      </w:r>
      <w:r>
        <w:rPr>
          <w:color w:val="000000"/>
        </w:rPr>
        <w:t>:</w:t>
      </w:r>
    </w:p>
    <w:p w14:paraId="4C1E67BA" w14:textId="2BF809EF" w:rsidR="000063FE" w:rsidRDefault="5E4F7589" w:rsidP="009F090A">
      <w:pPr>
        <w:pStyle w:val="ListParagraph"/>
        <w:numPr>
          <w:ilvl w:val="0"/>
          <w:numId w:val="35"/>
        </w:numPr>
      </w:pPr>
      <w:hyperlink r:id="rId24">
        <w:r w:rsidRPr="5C3B6AE2">
          <w:rPr>
            <w:rStyle w:val="Hyperlink"/>
          </w:rPr>
          <w:t>Specialties | Epic</w:t>
        </w:r>
      </w:hyperlink>
    </w:p>
    <w:p w14:paraId="1CEC7012" w14:textId="77777777" w:rsidR="009F090A" w:rsidRPr="009F090A" w:rsidRDefault="009F090A" w:rsidP="009F090A">
      <w:pPr>
        <w:pStyle w:val="ListParagraph"/>
        <w:numPr>
          <w:ilvl w:val="0"/>
          <w:numId w:val="35"/>
        </w:numPr>
      </w:pPr>
      <w:hyperlink r:id="rId25" w:tgtFrame="_blank" w:history="1">
        <w:r w:rsidRPr="009F090A">
          <w:rPr>
            <w:rStyle w:val="Hyperlink"/>
          </w:rPr>
          <w:t>Analyst Attributes</w:t>
        </w:r>
      </w:hyperlink>
    </w:p>
    <w:p w14:paraId="436C45B2" w14:textId="644E47E7" w:rsidR="1FA275A8" w:rsidRDefault="00E96D49" w:rsidP="003F1249">
      <w:pPr>
        <w:pStyle w:val="Heading2"/>
      </w:pPr>
      <w:r>
        <w:t xml:space="preserve"> </w:t>
      </w:r>
      <w:bookmarkStart w:id="17" w:name="_Toc237606624"/>
      <w:r w:rsidR="1FA275A8" w:rsidRPr="5C3B6AE2">
        <w:t>Why are we using contractors within the programme?</w:t>
      </w:r>
      <w:bookmarkEnd w:id="17"/>
    </w:p>
    <w:p w14:paraId="6FDB1AD2" w14:textId="61AAD4A1" w:rsidR="00CF2269" w:rsidRPr="000461F1" w:rsidRDefault="00CF2269" w:rsidP="00E96D49">
      <w:r>
        <w:t xml:space="preserve">For some </w:t>
      </w:r>
      <w:r w:rsidR="00CC489F">
        <w:t xml:space="preserve">short-term, </w:t>
      </w:r>
      <w:r w:rsidR="00232128">
        <w:t>task</w:t>
      </w:r>
      <w:r w:rsidR="00FC619C">
        <w:t>-</w:t>
      </w:r>
      <w:r w:rsidR="00CC489F">
        <w:t xml:space="preserve">specific roles, </w:t>
      </w:r>
      <w:r w:rsidR="00DC6A80">
        <w:t xml:space="preserve">contractors will bring </w:t>
      </w:r>
      <w:r w:rsidR="00927E58">
        <w:t xml:space="preserve">Epic </w:t>
      </w:r>
      <w:r w:rsidR="00DC6A80">
        <w:t>a</w:t>
      </w:r>
      <w:r w:rsidR="00627134">
        <w:t>ccredited</w:t>
      </w:r>
      <w:r w:rsidR="00DC6A80">
        <w:t xml:space="preserve"> </w:t>
      </w:r>
      <w:r w:rsidR="00430F8F">
        <w:t xml:space="preserve">and up-to-date </w:t>
      </w:r>
      <w:r w:rsidR="00DC6A80">
        <w:t>skill</w:t>
      </w:r>
      <w:r w:rsidR="008A52D0">
        <w:t>s</w:t>
      </w:r>
      <w:r w:rsidR="00430F8F">
        <w:t xml:space="preserve">, and </w:t>
      </w:r>
      <w:r w:rsidR="0FA46CB9">
        <w:t xml:space="preserve">they </w:t>
      </w:r>
      <w:r w:rsidR="59DDCBE0">
        <w:t>will</w:t>
      </w:r>
      <w:r w:rsidR="00430F8F">
        <w:t xml:space="preserve"> assist in upskilling analyst colleagues. </w:t>
      </w:r>
    </w:p>
    <w:p w14:paraId="5BCC97A8" w14:textId="68D8E822" w:rsidR="000461F1" w:rsidRPr="000461F1" w:rsidRDefault="00E96D49" w:rsidP="003F1249">
      <w:pPr>
        <w:pStyle w:val="Heading2"/>
      </w:pPr>
      <w:r>
        <w:t xml:space="preserve"> </w:t>
      </w:r>
      <w:bookmarkStart w:id="18" w:name="_Toc237606625"/>
      <w:r w:rsidR="000461F1" w:rsidRPr="000461F1">
        <w:t xml:space="preserve">Do all roles on </w:t>
      </w:r>
      <w:proofErr w:type="spellStart"/>
      <w:r w:rsidR="000461F1" w:rsidRPr="000461F1">
        <w:t>Healthset</w:t>
      </w:r>
      <w:proofErr w:type="spellEnd"/>
      <w:r w:rsidR="000461F1" w:rsidRPr="000461F1">
        <w:t xml:space="preserve"> require Epic accreditation? What does it entail?</w:t>
      </w:r>
      <w:bookmarkEnd w:id="18"/>
      <w:r w:rsidR="000461F1" w:rsidRPr="000461F1">
        <w:t xml:space="preserve"> </w:t>
      </w:r>
    </w:p>
    <w:p w14:paraId="52E2E936" w14:textId="77777777" w:rsidR="000461F1" w:rsidRPr="000461F1" w:rsidRDefault="000461F1" w:rsidP="000461F1">
      <w:pPr>
        <w:rPr>
          <w:rFonts w:eastAsia="Arial" w:cs="Arial"/>
          <w:color w:val="000000" w:themeColor="text1"/>
        </w:rPr>
      </w:pPr>
      <w:r w:rsidRPr="000461F1">
        <w:rPr>
          <w:rFonts w:eastAsia="Arial" w:cs="Arial"/>
          <w:color w:val="000000" w:themeColor="text1"/>
        </w:rPr>
        <w:t xml:space="preserve">No, not all </w:t>
      </w:r>
      <w:proofErr w:type="spellStart"/>
      <w:r w:rsidRPr="000461F1">
        <w:rPr>
          <w:rFonts w:eastAsia="Arial" w:cs="Arial"/>
          <w:color w:val="000000" w:themeColor="text1"/>
        </w:rPr>
        <w:t>Healthset</w:t>
      </w:r>
      <w:proofErr w:type="spellEnd"/>
      <w:r w:rsidRPr="000461F1">
        <w:rPr>
          <w:rFonts w:eastAsia="Arial" w:cs="Arial"/>
          <w:color w:val="000000" w:themeColor="text1"/>
        </w:rPr>
        <w:t xml:space="preserve"> roles require Epic accreditation. It is required for roles working directly on the system, including analysts in the Applications, Business Intelligence, Data Migration and Integration, and Training teams. Managers of these teams do not need accreditation but do need to attend training to support their teams. Accreditation is specific to the Epic application or applications the analyst will work on.</w:t>
      </w:r>
    </w:p>
    <w:p w14:paraId="020F1141" w14:textId="2FBDAAD2" w:rsidR="000461F1" w:rsidRPr="000461F1" w:rsidRDefault="000461F1" w:rsidP="000461F1">
      <w:pPr>
        <w:rPr>
          <w:rFonts w:eastAsia="Arial" w:cs="Arial"/>
          <w:color w:val="000000" w:themeColor="text1"/>
        </w:rPr>
      </w:pPr>
      <w:r w:rsidRPr="000461F1">
        <w:rPr>
          <w:rFonts w:eastAsia="Arial" w:cs="Arial"/>
          <w:color w:val="000000" w:themeColor="text1"/>
        </w:rPr>
        <w:t xml:space="preserve">For some roles, selection will be based on a combination of the Epic Sphinx </w:t>
      </w:r>
      <w:r w:rsidR="00C04799">
        <w:rPr>
          <w:rFonts w:eastAsia="Arial" w:cs="Arial"/>
          <w:color w:val="000000" w:themeColor="text1"/>
        </w:rPr>
        <w:t>assessment</w:t>
      </w:r>
      <w:r w:rsidRPr="000461F1">
        <w:rPr>
          <w:rFonts w:eastAsia="Arial" w:cs="Arial"/>
          <w:color w:val="000000" w:themeColor="text1"/>
        </w:rPr>
        <w:t xml:space="preserve"> and</w:t>
      </w:r>
      <w:r w:rsidR="00C04799">
        <w:rPr>
          <w:rFonts w:eastAsia="Arial" w:cs="Arial"/>
          <w:color w:val="000000" w:themeColor="text1"/>
        </w:rPr>
        <w:t xml:space="preserve"> your</w:t>
      </w:r>
      <w:r w:rsidRPr="000461F1">
        <w:rPr>
          <w:rFonts w:eastAsia="Arial" w:cs="Arial"/>
          <w:color w:val="000000" w:themeColor="text1"/>
        </w:rPr>
        <w:t xml:space="preserve"> interview. If you are offered a role, appointment will depend on completing </w:t>
      </w:r>
      <w:r w:rsidR="004E76B3">
        <w:rPr>
          <w:rFonts w:eastAsia="Arial" w:cs="Arial"/>
          <w:color w:val="000000" w:themeColor="text1"/>
        </w:rPr>
        <w:t xml:space="preserve">the </w:t>
      </w:r>
      <w:r w:rsidRPr="000461F1">
        <w:rPr>
          <w:rFonts w:eastAsia="Arial" w:cs="Arial"/>
          <w:color w:val="000000" w:themeColor="text1"/>
        </w:rPr>
        <w:t xml:space="preserve">training and required assessments to achieve accreditation. </w:t>
      </w:r>
      <w:r w:rsidRPr="000461F1">
        <w:rPr>
          <w:rFonts w:eastAsia="Arial" w:cs="Arial"/>
          <w:color w:val="000000" w:themeColor="text1"/>
        </w:rPr>
        <w:lastRenderedPageBreak/>
        <w:t>Accreditation is not optional, and successful completion provides a valuable transferable skill.</w:t>
      </w:r>
      <w:r w:rsidR="0099273C">
        <w:rPr>
          <w:rFonts w:eastAsia="Arial" w:cs="Arial"/>
          <w:color w:val="000000" w:themeColor="text1"/>
        </w:rPr>
        <w:t xml:space="preserve"> </w:t>
      </w:r>
    </w:p>
    <w:p w14:paraId="171590D4" w14:textId="19623D5D" w:rsidR="000461F1" w:rsidRPr="000461F1" w:rsidRDefault="00E96D49" w:rsidP="003F1249">
      <w:pPr>
        <w:pStyle w:val="Heading2"/>
      </w:pPr>
      <w:r>
        <w:t xml:space="preserve"> </w:t>
      </w:r>
      <w:bookmarkStart w:id="19" w:name="_Toc237606626"/>
      <w:r w:rsidR="000461F1" w:rsidRPr="000461F1">
        <w:t xml:space="preserve">What is a Sphinx </w:t>
      </w:r>
      <w:r w:rsidR="00C04799">
        <w:t>assessment</w:t>
      </w:r>
      <w:r w:rsidR="000461F1" w:rsidRPr="000461F1">
        <w:t>?</w:t>
      </w:r>
      <w:bookmarkEnd w:id="19"/>
    </w:p>
    <w:p w14:paraId="3161E0EC" w14:textId="4F890794" w:rsidR="000461F1" w:rsidRDefault="000461F1" w:rsidP="000461F1">
      <w:pPr>
        <w:rPr>
          <w:rFonts w:eastAsia="Arial" w:cs="Arial"/>
          <w:color w:val="000000" w:themeColor="text1"/>
        </w:rPr>
      </w:pPr>
      <w:r w:rsidRPr="000461F1">
        <w:rPr>
          <w:rFonts w:eastAsia="Arial" w:cs="Arial"/>
          <w:color w:val="000000" w:themeColor="text1"/>
        </w:rPr>
        <w:t xml:space="preserve">The Sphinx </w:t>
      </w:r>
      <w:r w:rsidR="00C04799">
        <w:rPr>
          <w:rFonts w:eastAsia="Arial" w:cs="Arial"/>
          <w:color w:val="000000" w:themeColor="text1"/>
        </w:rPr>
        <w:t>assessment</w:t>
      </w:r>
      <w:r w:rsidRPr="000461F1">
        <w:rPr>
          <w:rFonts w:eastAsia="Arial" w:cs="Arial"/>
          <w:color w:val="000000" w:themeColor="text1"/>
        </w:rPr>
        <w:t xml:space="preserve"> is an aptitude assessment that indicates some of the skills needed to be a good analyst. </w:t>
      </w:r>
      <w:r w:rsidR="00D21215">
        <w:rPr>
          <w:rFonts w:eastAsia="Arial" w:cs="Arial"/>
          <w:color w:val="000000" w:themeColor="text1"/>
        </w:rPr>
        <w:t xml:space="preserve">The link will be sent to applicants after the job advertisement closes. </w:t>
      </w:r>
      <w:r w:rsidRPr="000461F1">
        <w:rPr>
          <w:rFonts w:eastAsia="Arial" w:cs="Arial"/>
          <w:color w:val="000000" w:themeColor="text1"/>
        </w:rPr>
        <w:t>We will consider Sphinx results alongside your application when deciding whether to shortlist you for interview</w:t>
      </w:r>
      <w:r w:rsidR="00D21215">
        <w:rPr>
          <w:rFonts w:eastAsia="Arial" w:cs="Arial"/>
          <w:color w:val="000000" w:themeColor="text1"/>
        </w:rPr>
        <w:t xml:space="preserve">. </w:t>
      </w:r>
      <w:r w:rsidR="0062779A" w:rsidRPr="000461F1">
        <w:rPr>
          <w:rFonts w:eastAsia="Arial" w:cs="Arial"/>
          <w:color w:val="000000" w:themeColor="text1"/>
        </w:rPr>
        <w:t>Assessment results will not be shared with candidates during the recruitment process, regardless of application outcome.</w:t>
      </w:r>
    </w:p>
    <w:p w14:paraId="30AD2618" w14:textId="190A68D5" w:rsidR="000461F1" w:rsidRPr="000461F1" w:rsidRDefault="000461F1" w:rsidP="003F1249">
      <w:pPr>
        <w:pStyle w:val="Heading2"/>
      </w:pPr>
      <w:bookmarkStart w:id="20" w:name="_Toc237606627"/>
      <w:r w:rsidRPr="000461F1">
        <w:t xml:space="preserve">I am neurodivergent. Is the Sphinx </w:t>
      </w:r>
      <w:r w:rsidR="00C04799">
        <w:t>assessment</w:t>
      </w:r>
      <w:r w:rsidRPr="000461F1">
        <w:t xml:space="preserve"> a barrier to me becoming a </w:t>
      </w:r>
      <w:proofErr w:type="spellStart"/>
      <w:r w:rsidRPr="000461F1">
        <w:t>Healthset</w:t>
      </w:r>
      <w:proofErr w:type="spellEnd"/>
      <w:r w:rsidRPr="000461F1">
        <w:t xml:space="preserve"> analyst?</w:t>
      </w:r>
      <w:bookmarkEnd w:id="20"/>
    </w:p>
    <w:p w14:paraId="7D9B2D26" w14:textId="15C159CF" w:rsidR="000461F1" w:rsidRPr="000461F1" w:rsidRDefault="000461F1" w:rsidP="000461F1">
      <w:pPr>
        <w:rPr>
          <w:rFonts w:eastAsia="Arial" w:cs="Arial"/>
          <w:color w:val="000000" w:themeColor="text1"/>
        </w:rPr>
      </w:pPr>
      <w:r w:rsidRPr="000461F1">
        <w:rPr>
          <w:rFonts w:eastAsia="Arial" w:cs="Arial"/>
          <w:color w:val="000000" w:themeColor="text1"/>
        </w:rPr>
        <w:t xml:space="preserve">No. The Sphinx </w:t>
      </w:r>
      <w:r w:rsidR="00C04799">
        <w:rPr>
          <w:rFonts w:eastAsia="Arial" w:cs="Arial"/>
          <w:color w:val="000000" w:themeColor="text1"/>
        </w:rPr>
        <w:t>assessment</w:t>
      </w:r>
      <w:r w:rsidRPr="000461F1">
        <w:rPr>
          <w:rFonts w:eastAsia="Arial" w:cs="Arial"/>
          <w:color w:val="000000" w:themeColor="text1"/>
        </w:rPr>
        <w:t xml:space="preserve"> is only one part of recruitment. We also consider your application and interview, and we aim to build a diverse and inclusive </w:t>
      </w:r>
      <w:proofErr w:type="spellStart"/>
      <w:r w:rsidRPr="000461F1">
        <w:rPr>
          <w:rFonts w:eastAsia="Arial" w:cs="Arial"/>
          <w:color w:val="000000" w:themeColor="text1"/>
        </w:rPr>
        <w:t>Healthset</w:t>
      </w:r>
      <w:proofErr w:type="spellEnd"/>
      <w:r w:rsidRPr="000461F1">
        <w:rPr>
          <w:rFonts w:eastAsia="Arial" w:cs="Arial"/>
          <w:color w:val="000000" w:themeColor="text1"/>
        </w:rPr>
        <w:t xml:space="preserve"> team.</w:t>
      </w:r>
    </w:p>
    <w:p w14:paraId="4520011E" w14:textId="46C4C804" w:rsidR="000461F1" w:rsidRPr="000461F1" w:rsidRDefault="000461F1" w:rsidP="000461F1">
      <w:pPr>
        <w:rPr>
          <w:rFonts w:eastAsia="Arial" w:cs="Arial"/>
          <w:color w:val="000000" w:themeColor="text1"/>
        </w:rPr>
      </w:pPr>
      <w:r w:rsidRPr="000461F1">
        <w:rPr>
          <w:rFonts w:eastAsia="Arial" w:cs="Arial"/>
          <w:color w:val="000000" w:themeColor="text1"/>
        </w:rPr>
        <w:t>If you need support during recruitment, we will work with you to make reasonable adjustments</w:t>
      </w:r>
      <w:r w:rsidR="00DC7754">
        <w:rPr>
          <w:rFonts w:eastAsia="Arial" w:cs="Arial"/>
          <w:color w:val="000000" w:themeColor="text1"/>
        </w:rPr>
        <w:t>,</w:t>
      </w:r>
      <w:r w:rsidRPr="000461F1">
        <w:rPr>
          <w:rFonts w:eastAsia="Arial" w:cs="Arial"/>
          <w:color w:val="000000" w:themeColor="text1"/>
        </w:rPr>
        <w:t xml:space="preserve"> wherever possible</w:t>
      </w:r>
      <w:r w:rsidR="00DC7754">
        <w:rPr>
          <w:rFonts w:eastAsia="Arial" w:cs="Arial"/>
          <w:color w:val="000000" w:themeColor="text1"/>
        </w:rPr>
        <w:t>,</w:t>
      </w:r>
      <w:r w:rsidRPr="000461F1">
        <w:rPr>
          <w:rFonts w:eastAsia="Arial" w:cs="Arial"/>
          <w:color w:val="000000" w:themeColor="text1"/>
        </w:rPr>
        <w:t xml:space="preserve"> so you have the best opportunity to succeed. Please email </w:t>
      </w:r>
      <w:hyperlink r:id="rId26" w:history="1">
        <w:r w:rsidRPr="000461F1">
          <w:rPr>
            <w:rStyle w:val="Hyperlink"/>
            <w:rFonts w:eastAsia="Arial" w:cs="Arial"/>
          </w:rPr>
          <w:t>uhd.ehrrecruitment@nhs.net</w:t>
        </w:r>
      </w:hyperlink>
      <w:r w:rsidRPr="000461F1">
        <w:rPr>
          <w:rFonts w:eastAsia="Arial" w:cs="Arial"/>
          <w:color w:val="000000" w:themeColor="text1"/>
        </w:rPr>
        <w:t xml:space="preserve"> to advise us of your requirements.</w:t>
      </w:r>
    </w:p>
    <w:p w14:paraId="77D7AE8B" w14:textId="31BE4EAD" w:rsidR="000461F1" w:rsidRPr="000461F1" w:rsidRDefault="000461F1" w:rsidP="000461F1">
      <w:pPr>
        <w:rPr>
          <w:rFonts w:eastAsia="Arial" w:cs="Arial"/>
          <w:color w:val="000000" w:themeColor="text1"/>
        </w:rPr>
      </w:pPr>
      <w:r w:rsidRPr="000461F1">
        <w:rPr>
          <w:rFonts w:eastAsia="Arial" w:cs="Arial"/>
          <w:color w:val="000000" w:themeColor="text1"/>
        </w:rPr>
        <w:t xml:space="preserve">The Sphinx </w:t>
      </w:r>
      <w:r w:rsidR="00FC1D73">
        <w:rPr>
          <w:rFonts w:eastAsia="Arial" w:cs="Arial"/>
          <w:color w:val="000000" w:themeColor="text1"/>
        </w:rPr>
        <w:t>assessment</w:t>
      </w:r>
      <w:r w:rsidRPr="000461F1">
        <w:rPr>
          <w:rFonts w:eastAsia="Arial" w:cs="Arial"/>
          <w:color w:val="000000" w:themeColor="text1"/>
        </w:rPr>
        <w:t xml:space="preserve"> is mainly used for Band 5 to 7 analyst roles where Epic accreditation is required. It measures reasoning skills and includes three sections, two of which use multiple-choice questions.</w:t>
      </w:r>
    </w:p>
    <w:p w14:paraId="284FF1C0" w14:textId="7186422D" w:rsidR="000461F1" w:rsidRPr="000461F1" w:rsidRDefault="000461F1" w:rsidP="000461F1">
      <w:pPr>
        <w:rPr>
          <w:rFonts w:eastAsia="Arial" w:cs="Arial"/>
          <w:color w:val="000000" w:themeColor="text1"/>
        </w:rPr>
      </w:pPr>
      <w:r w:rsidRPr="000461F1">
        <w:rPr>
          <w:rFonts w:eastAsia="Arial" w:cs="Arial"/>
          <w:color w:val="000000" w:themeColor="text1"/>
        </w:rPr>
        <w:t xml:space="preserve">There is no single pass or fail result. Candidates are placed into tiers indicating </w:t>
      </w:r>
      <w:r w:rsidR="00CF3E9D">
        <w:rPr>
          <w:rFonts w:eastAsia="Arial" w:cs="Arial"/>
          <w:color w:val="000000" w:themeColor="text1"/>
        </w:rPr>
        <w:t xml:space="preserve">their strengths and </w:t>
      </w:r>
      <w:r w:rsidRPr="000461F1">
        <w:rPr>
          <w:rFonts w:eastAsia="Arial" w:cs="Arial"/>
          <w:color w:val="000000" w:themeColor="text1"/>
        </w:rPr>
        <w:t xml:space="preserve">how likely they are to achieve Epic accreditation. Results are considered alongside your wider skills, experience and </w:t>
      </w:r>
      <w:r w:rsidR="00BF1528">
        <w:rPr>
          <w:rFonts w:eastAsia="Arial" w:cs="Arial"/>
          <w:color w:val="000000" w:themeColor="text1"/>
        </w:rPr>
        <w:t>qualifications</w:t>
      </w:r>
      <w:r w:rsidR="00852328">
        <w:rPr>
          <w:rFonts w:eastAsia="Arial" w:cs="Arial"/>
          <w:color w:val="000000" w:themeColor="text1"/>
        </w:rPr>
        <w:t>. Y</w:t>
      </w:r>
      <w:r w:rsidRPr="000461F1">
        <w:rPr>
          <w:rFonts w:eastAsia="Arial" w:cs="Arial"/>
          <w:color w:val="000000" w:themeColor="text1"/>
        </w:rPr>
        <w:t xml:space="preserve">ou can take the </w:t>
      </w:r>
      <w:r w:rsidR="00FC1D73">
        <w:rPr>
          <w:rFonts w:eastAsia="Arial" w:cs="Arial"/>
          <w:color w:val="000000" w:themeColor="text1"/>
        </w:rPr>
        <w:t>assessment</w:t>
      </w:r>
      <w:r w:rsidRPr="000461F1">
        <w:rPr>
          <w:rFonts w:eastAsia="Arial" w:cs="Arial"/>
          <w:color w:val="000000" w:themeColor="text1"/>
        </w:rPr>
        <w:t xml:space="preserve"> more than once if you wish.</w:t>
      </w:r>
    </w:p>
    <w:p w14:paraId="1DFA11EB" w14:textId="22A726A1" w:rsidR="000461F1" w:rsidRDefault="000461F1" w:rsidP="000461F1">
      <w:pPr>
        <w:rPr>
          <w:rFonts w:eastAsia="Arial" w:cs="Arial"/>
          <w:color w:val="000000" w:themeColor="text1"/>
        </w:rPr>
      </w:pPr>
      <w:proofErr w:type="spellStart"/>
      <w:r w:rsidRPr="000461F1">
        <w:rPr>
          <w:rFonts w:eastAsia="Arial" w:cs="Arial"/>
          <w:color w:val="000000" w:themeColor="text1"/>
        </w:rPr>
        <w:t>Healthset</w:t>
      </w:r>
      <w:proofErr w:type="spellEnd"/>
      <w:r w:rsidRPr="000461F1">
        <w:rPr>
          <w:rFonts w:eastAsia="Arial" w:cs="Arial"/>
          <w:color w:val="000000" w:themeColor="text1"/>
        </w:rPr>
        <w:t xml:space="preserve"> offers more than 70 analyst roles, alongside many other opportunities that do not require the Sphinx </w:t>
      </w:r>
      <w:r w:rsidR="00326FF4">
        <w:rPr>
          <w:rFonts w:eastAsia="Arial" w:cs="Arial"/>
          <w:color w:val="000000" w:themeColor="text1"/>
        </w:rPr>
        <w:t>assessment</w:t>
      </w:r>
      <w:r w:rsidRPr="000461F1">
        <w:rPr>
          <w:rFonts w:eastAsia="Arial" w:cs="Arial"/>
          <w:color w:val="000000" w:themeColor="text1"/>
        </w:rPr>
        <w:t>. We want people with different strengths and ways of thinking to grow and succeed within the programme.</w:t>
      </w:r>
    </w:p>
    <w:p w14:paraId="268DC585" w14:textId="77777777" w:rsidR="00FD4158" w:rsidRPr="000461F1" w:rsidRDefault="00FD4158" w:rsidP="003F1249">
      <w:pPr>
        <w:pStyle w:val="Heading2"/>
      </w:pPr>
      <w:bookmarkStart w:id="21" w:name="_Toc237606628"/>
      <w:r w:rsidRPr="000461F1">
        <w:t>I haven’t been able to access the Sphinx assessment through Chrome, which browser should I use instead?</w:t>
      </w:r>
      <w:bookmarkEnd w:id="21"/>
    </w:p>
    <w:p w14:paraId="27DF3E8F" w14:textId="77777777" w:rsidR="00FD4158" w:rsidRDefault="00FD4158" w:rsidP="00FD4158">
      <w:pPr>
        <w:rPr>
          <w:rFonts w:eastAsia="Arial" w:cs="Arial"/>
          <w:color w:val="000000" w:themeColor="text1"/>
        </w:rPr>
      </w:pPr>
      <w:r w:rsidRPr="000461F1">
        <w:rPr>
          <w:rFonts w:eastAsia="Arial" w:cs="Arial"/>
          <w:color w:val="000000" w:themeColor="text1"/>
        </w:rPr>
        <w:t xml:space="preserve">Please access the Sphinx </w:t>
      </w:r>
      <w:r>
        <w:rPr>
          <w:rFonts w:eastAsia="Arial" w:cs="Arial"/>
          <w:color w:val="000000" w:themeColor="text1"/>
        </w:rPr>
        <w:t>assessment</w:t>
      </w:r>
      <w:r w:rsidRPr="000461F1">
        <w:rPr>
          <w:rFonts w:eastAsia="Arial" w:cs="Arial"/>
          <w:color w:val="000000" w:themeColor="text1"/>
        </w:rPr>
        <w:t xml:space="preserve"> using Microsoft Edge, as Chrome appears to be preventing some colleagues from accessing </w:t>
      </w:r>
      <w:r>
        <w:rPr>
          <w:rFonts w:eastAsia="Arial" w:cs="Arial"/>
          <w:color w:val="000000" w:themeColor="text1"/>
        </w:rPr>
        <w:t>the webpage</w:t>
      </w:r>
      <w:r w:rsidRPr="000461F1">
        <w:rPr>
          <w:rFonts w:eastAsia="Arial" w:cs="Arial"/>
          <w:color w:val="000000" w:themeColor="text1"/>
        </w:rPr>
        <w:t>.</w:t>
      </w:r>
    </w:p>
    <w:p w14:paraId="22155023" w14:textId="77777777" w:rsidR="00FD4158" w:rsidRPr="000461F1" w:rsidRDefault="00FD4158" w:rsidP="003F1249">
      <w:pPr>
        <w:pStyle w:val="Heading2"/>
      </w:pPr>
      <w:bookmarkStart w:id="22" w:name="_Toc237606629"/>
      <w:r>
        <w:t>What further training and accreditation will I need?</w:t>
      </w:r>
      <w:bookmarkEnd w:id="22"/>
      <w:r>
        <w:t xml:space="preserve"> </w:t>
      </w:r>
    </w:p>
    <w:p w14:paraId="26B007E3" w14:textId="77777777" w:rsidR="00FD4158" w:rsidRPr="000461F1" w:rsidRDefault="00FD4158" w:rsidP="00FD4158">
      <w:pPr>
        <w:rPr>
          <w:rFonts w:eastAsia="Arial" w:cs="Arial"/>
          <w:color w:val="000000" w:themeColor="text1"/>
        </w:rPr>
      </w:pPr>
      <w:r w:rsidRPr="000461F1">
        <w:rPr>
          <w:rFonts w:eastAsia="Arial" w:cs="Arial"/>
          <w:color w:val="000000" w:themeColor="text1"/>
        </w:rPr>
        <w:t xml:space="preserve">If appointed to an applications analyst role, you will need to complete </w:t>
      </w:r>
      <w:r>
        <w:rPr>
          <w:rFonts w:eastAsia="Arial" w:cs="Arial"/>
          <w:color w:val="000000" w:themeColor="text1"/>
        </w:rPr>
        <w:t xml:space="preserve">further </w:t>
      </w:r>
      <w:r w:rsidRPr="000461F1">
        <w:rPr>
          <w:rFonts w:eastAsia="Arial" w:cs="Arial"/>
          <w:color w:val="000000" w:themeColor="text1"/>
        </w:rPr>
        <w:t>training to achieve Epic accreditation. This is required before</w:t>
      </w:r>
      <w:r>
        <w:rPr>
          <w:rFonts w:eastAsia="Arial" w:cs="Arial"/>
          <w:color w:val="000000" w:themeColor="text1"/>
        </w:rPr>
        <w:t xml:space="preserve"> working on </w:t>
      </w:r>
      <w:r w:rsidRPr="000461F1">
        <w:rPr>
          <w:rFonts w:eastAsia="Arial" w:cs="Arial"/>
          <w:color w:val="000000" w:themeColor="text1"/>
        </w:rPr>
        <w:t>the Epic system and includes:</w:t>
      </w:r>
      <w:r>
        <w:rPr>
          <w:rFonts w:eastAsia="Arial" w:cs="Arial"/>
          <w:color w:val="000000" w:themeColor="text1"/>
        </w:rPr>
        <w:t xml:space="preserve"> </w:t>
      </w:r>
    </w:p>
    <w:p w14:paraId="4A2B59A5" w14:textId="77777777" w:rsidR="00FD4158" w:rsidRPr="000461F1" w:rsidRDefault="00FD4158" w:rsidP="00FD4158">
      <w:pPr>
        <w:numPr>
          <w:ilvl w:val="0"/>
          <w:numId w:val="6"/>
        </w:numPr>
        <w:rPr>
          <w:rFonts w:eastAsia="Arial" w:cs="Arial"/>
          <w:color w:val="000000" w:themeColor="text1"/>
        </w:rPr>
      </w:pPr>
      <w:r w:rsidRPr="000461F1">
        <w:rPr>
          <w:rFonts w:eastAsia="Arial" w:cs="Arial"/>
          <w:color w:val="000000" w:themeColor="text1"/>
        </w:rPr>
        <w:t>completing application-specific training</w:t>
      </w:r>
    </w:p>
    <w:p w14:paraId="7C1AE209" w14:textId="77777777" w:rsidR="00FD4158" w:rsidRPr="000461F1" w:rsidRDefault="00FD4158" w:rsidP="00FD4158">
      <w:pPr>
        <w:numPr>
          <w:ilvl w:val="0"/>
          <w:numId w:val="6"/>
        </w:numPr>
        <w:rPr>
          <w:rFonts w:eastAsia="Arial" w:cs="Arial"/>
          <w:color w:val="000000" w:themeColor="text1"/>
        </w:rPr>
      </w:pPr>
      <w:r w:rsidRPr="000461F1">
        <w:rPr>
          <w:rFonts w:eastAsia="Arial" w:cs="Arial"/>
          <w:color w:val="000000" w:themeColor="text1"/>
        </w:rPr>
        <w:t>completing a project in the Epic environment after training</w:t>
      </w:r>
    </w:p>
    <w:p w14:paraId="2E5E5DF8" w14:textId="77777777" w:rsidR="00FD4158" w:rsidRPr="000461F1" w:rsidRDefault="00FD4158" w:rsidP="00FD4158">
      <w:pPr>
        <w:numPr>
          <w:ilvl w:val="0"/>
          <w:numId w:val="6"/>
        </w:numPr>
        <w:rPr>
          <w:rFonts w:eastAsia="Arial" w:cs="Arial"/>
          <w:color w:val="000000" w:themeColor="text1"/>
        </w:rPr>
      </w:pPr>
      <w:r w:rsidRPr="000461F1">
        <w:rPr>
          <w:rFonts w:eastAsia="Arial" w:cs="Arial"/>
          <w:color w:val="000000" w:themeColor="text1"/>
        </w:rPr>
        <w:lastRenderedPageBreak/>
        <w:t>passing an exam after successful project completion</w:t>
      </w:r>
      <w:r>
        <w:rPr>
          <w:rFonts w:eastAsia="Arial" w:cs="Arial"/>
          <w:color w:val="000000" w:themeColor="text1"/>
        </w:rPr>
        <w:t xml:space="preserve"> </w:t>
      </w:r>
    </w:p>
    <w:p w14:paraId="1D8E1C92" w14:textId="75040A33" w:rsidR="000461F1" w:rsidRPr="000461F1" w:rsidRDefault="00FD4158" w:rsidP="000461F1">
      <w:pPr>
        <w:rPr>
          <w:rFonts w:eastAsia="Arial" w:cs="Arial"/>
          <w:color w:val="000000" w:themeColor="text1"/>
        </w:rPr>
      </w:pPr>
      <w:r w:rsidRPr="000461F1">
        <w:rPr>
          <w:rFonts w:eastAsia="Arial" w:cs="Arial"/>
          <w:color w:val="000000" w:themeColor="text1"/>
        </w:rPr>
        <w:t>If you are unsuccessful in either the project or exam, you may have up to three further attempts, with additional support from your line manager and Epic colleagues.</w:t>
      </w:r>
    </w:p>
    <w:p w14:paraId="6FEAC95B" w14:textId="1232F103" w:rsidR="000461F1" w:rsidRPr="000461F1" w:rsidRDefault="00E96D49" w:rsidP="003F1249">
      <w:pPr>
        <w:pStyle w:val="Heading2"/>
      </w:pPr>
      <w:r>
        <w:t xml:space="preserve"> </w:t>
      </w:r>
      <w:bookmarkStart w:id="23" w:name="_Toc237606630"/>
      <w:r w:rsidR="000461F1" w:rsidRPr="000461F1">
        <w:t xml:space="preserve">Do I have to travel to the USA </w:t>
      </w:r>
      <w:proofErr w:type="gramStart"/>
      <w:r w:rsidR="000461F1" w:rsidRPr="000461F1">
        <w:t>in order to</w:t>
      </w:r>
      <w:proofErr w:type="gramEnd"/>
      <w:r w:rsidR="000461F1" w:rsidRPr="000461F1">
        <w:t xml:space="preserve"> achieve Epic accreditation?</w:t>
      </w:r>
      <w:bookmarkEnd w:id="23"/>
      <w:r w:rsidR="000461F1" w:rsidRPr="000461F1">
        <w:t xml:space="preserve"> </w:t>
      </w:r>
    </w:p>
    <w:p w14:paraId="1D3B8A5E" w14:textId="166BD69A" w:rsidR="000461F1" w:rsidRPr="000461F1" w:rsidRDefault="000461F1" w:rsidP="000461F1">
      <w:pPr>
        <w:rPr>
          <w:rFonts w:eastAsia="Arial" w:cs="Arial"/>
          <w:color w:val="000000" w:themeColor="text1"/>
        </w:rPr>
      </w:pPr>
      <w:r w:rsidRPr="000461F1">
        <w:rPr>
          <w:rFonts w:eastAsia="Arial" w:cs="Arial"/>
          <w:color w:val="000000" w:themeColor="text1"/>
        </w:rPr>
        <w:t>Epic training options include:</w:t>
      </w:r>
    </w:p>
    <w:p w14:paraId="1037F79E" w14:textId="77777777" w:rsidR="000461F1" w:rsidRPr="000461F1" w:rsidRDefault="000461F1" w:rsidP="000461F1">
      <w:pPr>
        <w:numPr>
          <w:ilvl w:val="0"/>
          <w:numId w:val="5"/>
        </w:numPr>
        <w:rPr>
          <w:rFonts w:eastAsia="Arial" w:cs="Arial"/>
          <w:color w:val="000000" w:themeColor="text1"/>
        </w:rPr>
      </w:pPr>
      <w:r w:rsidRPr="000461F1">
        <w:rPr>
          <w:rFonts w:eastAsia="Arial" w:cs="Arial"/>
          <w:color w:val="000000" w:themeColor="text1"/>
        </w:rPr>
        <w:t>attending training at Epic headquarters in Verona, Wisconsin. Training length varies by application, typically from 3 to 9 days</w:t>
      </w:r>
    </w:p>
    <w:p w14:paraId="4E23161B" w14:textId="77777777" w:rsidR="000461F1" w:rsidRPr="000461F1" w:rsidRDefault="000461F1" w:rsidP="000461F1">
      <w:pPr>
        <w:numPr>
          <w:ilvl w:val="0"/>
          <w:numId w:val="5"/>
        </w:numPr>
        <w:rPr>
          <w:rFonts w:eastAsia="Arial" w:cs="Arial"/>
          <w:color w:val="000000" w:themeColor="text1"/>
        </w:rPr>
      </w:pPr>
      <w:r w:rsidRPr="000461F1">
        <w:rPr>
          <w:rFonts w:eastAsia="Arial" w:cs="Arial"/>
          <w:color w:val="000000" w:themeColor="text1"/>
        </w:rPr>
        <w:t>attending US-based virtual training, delivered between 2pm and 11.30pm UK time</w:t>
      </w:r>
    </w:p>
    <w:p w14:paraId="3313DC02" w14:textId="77777777" w:rsidR="000461F1" w:rsidRPr="000461F1" w:rsidRDefault="000461F1" w:rsidP="000461F1">
      <w:pPr>
        <w:numPr>
          <w:ilvl w:val="0"/>
          <w:numId w:val="5"/>
        </w:numPr>
        <w:rPr>
          <w:rFonts w:eastAsia="Arial" w:cs="Arial"/>
          <w:color w:val="000000" w:themeColor="text1"/>
        </w:rPr>
      </w:pPr>
      <w:r w:rsidRPr="000461F1">
        <w:rPr>
          <w:rFonts w:eastAsia="Arial" w:cs="Arial"/>
          <w:color w:val="000000" w:themeColor="text1"/>
        </w:rPr>
        <w:t>attending training at Epic UK headquarters in Bristol, where this is available for the relevant course or application.</w:t>
      </w:r>
    </w:p>
    <w:p w14:paraId="1BEBF62C" w14:textId="586AB999" w:rsidR="000461F1" w:rsidRPr="000461F1" w:rsidRDefault="000461F1" w:rsidP="000461F1">
      <w:pPr>
        <w:rPr>
          <w:rFonts w:eastAsia="Arial" w:cs="Arial"/>
          <w:color w:val="000000" w:themeColor="text1"/>
        </w:rPr>
      </w:pPr>
      <w:r w:rsidRPr="000461F1">
        <w:rPr>
          <w:rFonts w:eastAsia="Arial" w:cs="Arial"/>
          <w:color w:val="000000" w:themeColor="text1"/>
        </w:rPr>
        <w:t xml:space="preserve">Feedback from other NHS </w:t>
      </w:r>
      <w:r w:rsidR="00B82B7B">
        <w:rPr>
          <w:rFonts w:eastAsia="Arial" w:cs="Arial"/>
          <w:color w:val="000000" w:themeColor="text1"/>
        </w:rPr>
        <w:t>Trust</w:t>
      </w:r>
      <w:r w:rsidRPr="000461F1">
        <w:rPr>
          <w:rFonts w:eastAsia="Arial" w:cs="Arial"/>
          <w:color w:val="000000" w:themeColor="text1"/>
        </w:rPr>
        <w:t xml:space="preserve">s that have implemented Epic suggests there is value in a shared learning experience at the Epic campus in the USA. However, we will work with you to agree the best training solution based on your </w:t>
      </w:r>
      <w:proofErr w:type="spellStart"/>
      <w:r w:rsidRPr="000461F1">
        <w:rPr>
          <w:rFonts w:eastAsia="Arial" w:cs="Arial"/>
          <w:color w:val="000000" w:themeColor="text1"/>
        </w:rPr>
        <w:t>Healthset</w:t>
      </w:r>
      <w:proofErr w:type="spellEnd"/>
      <w:r w:rsidRPr="000461F1">
        <w:rPr>
          <w:rFonts w:eastAsia="Arial" w:cs="Arial"/>
          <w:color w:val="000000" w:themeColor="text1"/>
        </w:rPr>
        <w:t xml:space="preserve"> role, the application you will work in and your personal circumstances.</w:t>
      </w:r>
    </w:p>
    <w:p w14:paraId="700A6908" w14:textId="1939E97F" w:rsidR="00234F7C" w:rsidRDefault="00E31D3C" w:rsidP="003F1249">
      <w:pPr>
        <w:pStyle w:val="Heading2"/>
      </w:pPr>
      <w:bookmarkStart w:id="24" w:name="_Toc237606631"/>
      <w:r>
        <w:t xml:space="preserve">How do I access the Epic </w:t>
      </w:r>
      <w:proofErr w:type="spellStart"/>
      <w:r>
        <w:t>User</w:t>
      </w:r>
      <w:r w:rsidR="00DF379C">
        <w:t>W</w:t>
      </w:r>
      <w:r>
        <w:t>eb</w:t>
      </w:r>
      <w:proofErr w:type="spellEnd"/>
      <w:r>
        <w:t>?</w:t>
      </w:r>
      <w:bookmarkEnd w:id="24"/>
      <w:r>
        <w:t xml:space="preserve"> </w:t>
      </w:r>
    </w:p>
    <w:p w14:paraId="22DBD121" w14:textId="26025E5B" w:rsidR="00E86D5D" w:rsidRPr="00E86D5D" w:rsidRDefault="00E86D5D" w:rsidP="00E86D5D">
      <w:r w:rsidRPr="00E86D5D">
        <w:t xml:space="preserve">Are you interested to learn more about Epic? </w:t>
      </w:r>
      <w:r w:rsidR="00950909">
        <w:t xml:space="preserve">Epic </w:t>
      </w:r>
      <w:proofErr w:type="spellStart"/>
      <w:r w:rsidR="00950909">
        <w:t>UserWeb</w:t>
      </w:r>
      <w:proofErr w:type="spellEnd"/>
      <w:r w:rsidR="00950909">
        <w:t xml:space="preserve"> site contains a wealth of information from Epic and the user community.</w:t>
      </w:r>
      <w:r w:rsidR="00950909" w:rsidRPr="00E86D5D">
        <w:t xml:space="preserve"> </w:t>
      </w:r>
      <w:r w:rsidRPr="00E86D5D">
        <w:t xml:space="preserve">You can now create an account for the </w:t>
      </w:r>
      <w:proofErr w:type="spellStart"/>
      <w:r w:rsidRPr="00E86D5D">
        <w:t>UserWeb</w:t>
      </w:r>
      <w:proofErr w:type="spellEnd"/>
      <w:r w:rsidRPr="00E86D5D">
        <w:t>.</w:t>
      </w:r>
    </w:p>
    <w:p w14:paraId="65F2B142" w14:textId="3C17D472" w:rsidR="00FD5E48" w:rsidRPr="00E86D5D" w:rsidRDefault="00E86D5D" w:rsidP="00FD5E48">
      <w:proofErr w:type="spellStart"/>
      <w:r w:rsidRPr="00E86D5D">
        <w:t>UserWeb</w:t>
      </w:r>
      <w:proofErr w:type="spellEnd"/>
      <w:r w:rsidRPr="00E86D5D">
        <w:t xml:space="preserve"> accounts are restricted to employees of the trusts so you should use your Trust email address.  </w:t>
      </w:r>
    </w:p>
    <w:p w14:paraId="2A871BC0" w14:textId="7F75B925" w:rsidR="00E86D5D" w:rsidRPr="00E86D5D" w:rsidRDefault="00E86D5D" w:rsidP="00E86D5D">
      <w:r w:rsidRPr="00E86D5D">
        <w:t>Steps are below – please note the slightly different instructions for Somerset and Dorset colleagues</w:t>
      </w:r>
    </w:p>
    <w:p w14:paraId="1C40685F" w14:textId="77777777" w:rsidR="00E86D5D" w:rsidRPr="00E86D5D" w:rsidRDefault="00E86D5D" w:rsidP="00E86D5D">
      <w:pPr>
        <w:numPr>
          <w:ilvl w:val="0"/>
          <w:numId w:val="37"/>
        </w:numPr>
      </w:pPr>
      <w:r w:rsidRPr="00E86D5D">
        <w:t>Go to </w:t>
      </w:r>
      <w:hyperlink r:id="rId27" w:tgtFrame="_blank" w:history="1">
        <w:r w:rsidRPr="00E86D5D">
          <w:rPr>
            <w:rStyle w:val="Hyperlink"/>
          </w:rPr>
          <w:t>https://userweb.epic.com</w:t>
        </w:r>
      </w:hyperlink>
    </w:p>
    <w:p w14:paraId="6DF0D342" w14:textId="77777777" w:rsidR="00E86D5D" w:rsidRPr="00E86D5D" w:rsidRDefault="00E86D5D" w:rsidP="00E86D5D">
      <w:pPr>
        <w:numPr>
          <w:ilvl w:val="0"/>
          <w:numId w:val="37"/>
        </w:numPr>
      </w:pPr>
      <w:r w:rsidRPr="00E86D5D">
        <w:t>If you have an email address from </w:t>
      </w:r>
      <w:r w:rsidRPr="00E86D5D">
        <w:rPr>
          <w:b/>
          <w:bCs/>
        </w:rPr>
        <w:t>Somerset </w:t>
      </w:r>
      <w:r w:rsidRPr="00E86D5D">
        <w:t>(SFT)</w:t>
      </w:r>
    </w:p>
    <w:p w14:paraId="4AE58782" w14:textId="77777777" w:rsidR="00E86D5D" w:rsidRPr="00E86D5D" w:rsidRDefault="00E86D5D" w:rsidP="00E86D5D">
      <w:pPr>
        <w:numPr>
          <w:ilvl w:val="1"/>
          <w:numId w:val="37"/>
        </w:numPr>
      </w:pPr>
      <w:r w:rsidRPr="00E86D5D">
        <w:t>Select </w:t>
      </w:r>
      <w:r w:rsidRPr="00E86D5D">
        <w:rPr>
          <w:b/>
          <w:bCs/>
        </w:rPr>
        <w:t>‘</w:t>
      </w:r>
      <w:proofErr w:type="spellStart"/>
      <w:r w:rsidRPr="00E86D5D">
        <w:rPr>
          <w:b/>
          <w:bCs/>
        </w:rPr>
        <w:t>Healthset</w:t>
      </w:r>
      <w:proofErr w:type="spellEnd"/>
      <w:r w:rsidRPr="00E86D5D">
        <w:rPr>
          <w:b/>
          <w:bCs/>
        </w:rPr>
        <w:t xml:space="preserve"> – Somerset’</w:t>
      </w:r>
      <w:r w:rsidRPr="00E86D5D">
        <w:t> as your organisation</w:t>
      </w:r>
    </w:p>
    <w:p w14:paraId="628C5BDE" w14:textId="77777777" w:rsidR="00E86D5D" w:rsidRPr="00E86D5D" w:rsidRDefault="00E86D5D" w:rsidP="00E86D5D">
      <w:pPr>
        <w:numPr>
          <w:ilvl w:val="1"/>
          <w:numId w:val="37"/>
        </w:numPr>
      </w:pPr>
      <w:r w:rsidRPr="00E86D5D">
        <w:t>Login using your trust credentials.</w:t>
      </w:r>
    </w:p>
    <w:p w14:paraId="3DAD4517" w14:textId="77777777" w:rsidR="00E86D5D" w:rsidRPr="00E86D5D" w:rsidRDefault="00E86D5D" w:rsidP="00E86D5D">
      <w:pPr>
        <w:numPr>
          <w:ilvl w:val="1"/>
          <w:numId w:val="37"/>
        </w:numPr>
      </w:pPr>
      <w:r w:rsidRPr="00E86D5D">
        <w:t>If this is your first time logging in, you will be prompted to enter some information to complete your account.</w:t>
      </w:r>
    </w:p>
    <w:p w14:paraId="3B405D58" w14:textId="77777777" w:rsidR="00E86D5D" w:rsidRPr="00E86D5D" w:rsidRDefault="00E86D5D" w:rsidP="00E86D5D">
      <w:pPr>
        <w:numPr>
          <w:ilvl w:val="0"/>
          <w:numId w:val="37"/>
        </w:numPr>
      </w:pPr>
      <w:r w:rsidRPr="00E86D5D">
        <w:t>If you have an email address from </w:t>
      </w:r>
      <w:r w:rsidRPr="00E86D5D">
        <w:rPr>
          <w:b/>
          <w:bCs/>
        </w:rPr>
        <w:t>any</w:t>
      </w:r>
      <w:r w:rsidRPr="00E86D5D">
        <w:t> </w:t>
      </w:r>
      <w:r w:rsidRPr="00E86D5D">
        <w:rPr>
          <w:b/>
          <w:bCs/>
        </w:rPr>
        <w:t>Dorset trust</w:t>
      </w:r>
      <w:r w:rsidRPr="00E86D5D">
        <w:t> (UHD, DCH, DHC)</w:t>
      </w:r>
    </w:p>
    <w:p w14:paraId="2F49D894" w14:textId="77777777" w:rsidR="00E86D5D" w:rsidRPr="00E86D5D" w:rsidRDefault="00E86D5D" w:rsidP="00E86D5D">
      <w:pPr>
        <w:numPr>
          <w:ilvl w:val="1"/>
          <w:numId w:val="37"/>
        </w:numPr>
      </w:pPr>
      <w:r w:rsidRPr="00E86D5D">
        <w:t>Select </w:t>
      </w:r>
      <w:r w:rsidRPr="00E86D5D">
        <w:rPr>
          <w:b/>
          <w:bCs/>
        </w:rPr>
        <w:t>‘</w:t>
      </w:r>
      <w:proofErr w:type="spellStart"/>
      <w:r w:rsidRPr="00E86D5D">
        <w:rPr>
          <w:b/>
          <w:bCs/>
        </w:rPr>
        <w:t>Healthset</w:t>
      </w:r>
      <w:proofErr w:type="spellEnd"/>
      <w:r w:rsidRPr="00E86D5D">
        <w:rPr>
          <w:b/>
          <w:bCs/>
        </w:rPr>
        <w:t xml:space="preserve"> – Dorset’</w:t>
      </w:r>
      <w:r w:rsidRPr="00E86D5D">
        <w:t> as your organisation</w:t>
      </w:r>
    </w:p>
    <w:p w14:paraId="3F0676EA" w14:textId="77777777" w:rsidR="00E86D5D" w:rsidRPr="00E86D5D" w:rsidRDefault="00E86D5D" w:rsidP="00E86D5D">
      <w:pPr>
        <w:numPr>
          <w:ilvl w:val="1"/>
          <w:numId w:val="37"/>
        </w:numPr>
      </w:pPr>
      <w:r w:rsidRPr="00E86D5D">
        <w:t>Select “Request an account”</w:t>
      </w:r>
    </w:p>
    <w:p w14:paraId="760CBDFB" w14:textId="77777777" w:rsidR="00E86D5D" w:rsidRPr="00E86D5D" w:rsidRDefault="00E86D5D" w:rsidP="00E86D5D">
      <w:pPr>
        <w:numPr>
          <w:ilvl w:val="1"/>
          <w:numId w:val="37"/>
        </w:numPr>
      </w:pPr>
      <w:r w:rsidRPr="00E86D5D">
        <w:lastRenderedPageBreak/>
        <w:t>Complete the fields with your information.  Be sure to put which trust you are from in the Comments.</w:t>
      </w:r>
    </w:p>
    <w:p w14:paraId="61E13141" w14:textId="77777777" w:rsidR="00E86D5D" w:rsidRPr="00E86D5D" w:rsidRDefault="00E86D5D" w:rsidP="00E86D5D">
      <w:pPr>
        <w:numPr>
          <w:ilvl w:val="1"/>
          <w:numId w:val="37"/>
        </w:numPr>
      </w:pPr>
      <w:r w:rsidRPr="00E86D5D">
        <w:t>Your account will be processed by Epic and activated soon (typically 1-3 business days).</w:t>
      </w:r>
    </w:p>
    <w:p w14:paraId="172B7A2F" w14:textId="77777777" w:rsidR="00E86D5D" w:rsidRPr="00E86D5D" w:rsidRDefault="00E86D5D" w:rsidP="00E86D5D">
      <w:r w:rsidRPr="00E86D5D">
        <w:t>You will always need to pick either Somerset or Dorset whenever you log in.</w:t>
      </w:r>
    </w:p>
    <w:p w14:paraId="51130256" w14:textId="77777777" w:rsidR="004B3507" w:rsidRPr="00E31D3C" w:rsidRDefault="004B3507" w:rsidP="00E31D3C"/>
    <w:p w14:paraId="07D32396" w14:textId="77777777" w:rsidR="000461F1" w:rsidRPr="000461F1" w:rsidRDefault="000461F1" w:rsidP="000461F1">
      <w:pPr>
        <w:rPr>
          <w:rFonts w:eastAsia="Arial" w:cs="Arial"/>
          <w:color w:val="000000" w:themeColor="text1"/>
        </w:rPr>
      </w:pPr>
      <w:r w:rsidRPr="000461F1">
        <w:rPr>
          <w:rFonts w:eastAsia="Arial" w:cs="Arial"/>
          <w:color w:val="000000" w:themeColor="text1"/>
        </w:rPr>
        <w:t xml:space="preserve">Please contact </w:t>
      </w:r>
      <w:hyperlink r:id="rId28">
        <w:r w:rsidRPr="000461F1">
          <w:rPr>
            <w:rStyle w:val="Hyperlink"/>
            <w:rFonts w:eastAsia="Arial" w:cs="Arial"/>
          </w:rPr>
          <w:t>uhd.ehrrecruitment@nhs.net</w:t>
        </w:r>
      </w:hyperlink>
      <w:r w:rsidRPr="000461F1">
        <w:rPr>
          <w:rFonts w:eastAsia="Arial" w:cs="Arial"/>
          <w:color w:val="000000" w:themeColor="text1"/>
        </w:rPr>
        <w:t xml:space="preserve"> if you need further support.</w:t>
      </w:r>
    </w:p>
    <w:p w14:paraId="71773B68" w14:textId="37EA2EAE" w:rsidR="5C3B6AE2" w:rsidRDefault="5C3B6AE2" w:rsidP="5C3B6AE2">
      <w:pPr>
        <w:rPr>
          <w:rFonts w:eastAsia="Arial" w:cs="Arial"/>
          <w:color w:val="000000" w:themeColor="text1"/>
        </w:rPr>
      </w:pPr>
    </w:p>
    <w:p w14:paraId="278EB850" w14:textId="7B09B134" w:rsidR="5C3B6AE2" w:rsidRDefault="5C3B6AE2" w:rsidP="5C3B6AE2">
      <w:pPr>
        <w:rPr>
          <w:rFonts w:eastAsia="Arial" w:cs="Arial"/>
          <w:color w:val="000000" w:themeColor="text1"/>
        </w:rPr>
      </w:pPr>
    </w:p>
    <w:p w14:paraId="3E093311" w14:textId="5D558534" w:rsidR="0087251B" w:rsidRPr="003228D0" w:rsidRDefault="0087251B" w:rsidP="5C0E5B5A">
      <w:pPr>
        <w:rPr>
          <w:rFonts w:eastAsia="Arial" w:cs="Arial"/>
          <w:color w:val="000000" w:themeColor="text1"/>
        </w:rPr>
      </w:pPr>
    </w:p>
    <w:p w14:paraId="3E0712A2" w14:textId="1BFA0EAB" w:rsidR="0087251B" w:rsidRPr="003228D0" w:rsidRDefault="72F6CBED" w:rsidP="5C0E5B5A">
      <w:pPr>
        <w:rPr>
          <w:rFonts w:eastAsia="Arial" w:cs="Arial"/>
          <w:color w:val="000000" w:themeColor="text1"/>
        </w:rPr>
      </w:pPr>
      <w:r w:rsidRPr="5C3B6AE2">
        <w:rPr>
          <w:rFonts w:eastAsia="Arial" w:cs="Arial"/>
          <w:color w:val="000000" w:themeColor="text1"/>
        </w:rPr>
        <w:t xml:space="preserve"> </w:t>
      </w:r>
    </w:p>
    <w:p w14:paraId="015C8B4F" w14:textId="12352651" w:rsidR="0087251B" w:rsidRPr="003228D0" w:rsidRDefault="0087251B" w:rsidP="5C0E5B5A">
      <w:pPr>
        <w:rPr>
          <w:rFonts w:eastAsia="Arial" w:cs="Arial"/>
          <w:color w:val="000000" w:themeColor="text1"/>
        </w:rPr>
      </w:pPr>
    </w:p>
    <w:p w14:paraId="41DD2AC6" w14:textId="08D614D0" w:rsidR="6CFC4298" w:rsidRDefault="6CFC4298" w:rsidP="5C3B6AE2">
      <w:pPr>
        <w:rPr>
          <w:rFonts w:eastAsia="Arial" w:cs="Arial"/>
          <w:color w:val="000000" w:themeColor="text1"/>
        </w:rPr>
      </w:pPr>
    </w:p>
    <w:sectPr w:rsidR="6CFC4298" w:rsidSect="003228D0">
      <w:headerReference w:type="default"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551E" w14:textId="77777777" w:rsidR="000F2D46" w:rsidRDefault="000F2D46" w:rsidP="00E97EFC">
      <w:pPr>
        <w:spacing w:after="0" w:line="240" w:lineRule="auto"/>
      </w:pPr>
      <w:r>
        <w:separator/>
      </w:r>
    </w:p>
  </w:endnote>
  <w:endnote w:type="continuationSeparator" w:id="0">
    <w:p w14:paraId="7C391AAE" w14:textId="77777777" w:rsidR="000F2D46" w:rsidRDefault="000F2D46" w:rsidP="00E97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4F1B" w14:textId="52577501" w:rsidR="5C0E5B5A" w:rsidRDefault="5C0E5B5A" w:rsidP="5C0E5B5A">
    <w:pPr>
      <w:pStyle w:val="Footer"/>
      <w:jc w:val="right"/>
    </w:pPr>
    <w:r>
      <w:fldChar w:fldCharType="begin"/>
    </w:r>
    <w:r>
      <w:instrText>PAGE</w:instrText>
    </w:r>
    <w:r>
      <w:fldChar w:fldCharType="separate"/>
    </w:r>
    <w:r w:rsidR="00535FA0">
      <w:rPr>
        <w:noProof/>
      </w:rPr>
      <w:t>1</w:t>
    </w:r>
    <w:r>
      <w:fldChar w:fldCharType="end"/>
    </w:r>
  </w:p>
  <w:p w14:paraId="245BDFBA" w14:textId="77777777" w:rsidR="003346D0" w:rsidRDefault="003346D0" w:rsidP="003346D0">
    <w:pPr>
      <w:pStyle w:val="Footer"/>
    </w:pPr>
  </w:p>
  <w:p w14:paraId="78DB0B53" w14:textId="0892E26E" w:rsidR="003228D0" w:rsidRDefault="5C3B6AE2" w:rsidP="003346D0">
    <w:pPr>
      <w:pStyle w:val="Footer"/>
    </w:pPr>
    <w:r>
      <w:t>Recruitment FAQs V</w:t>
    </w:r>
    <w:r w:rsidR="00AB37B9">
      <w:t>5</w:t>
    </w:r>
    <w:r w:rsidR="5C0E5B5A">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7E5A8" w14:textId="77777777" w:rsidR="003346D0" w:rsidRDefault="003346D0" w:rsidP="003346D0">
    <w:pPr>
      <w:pStyle w:val="Footer"/>
    </w:pPr>
    <w:r>
      <w:tab/>
    </w:r>
  </w:p>
  <w:p w14:paraId="539CF85A" w14:textId="3621D23D" w:rsidR="003346D0" w:rsidRDefault="38B3F183" w:rsidP="38B3F183">
    <w:pPr>
      <w:pStyle w:val="Footer"/>
    </w:pPr>
    <w:r>
      <w:t>Document name</w:t>
    </w:r>
  </w:p>
  <w:p w14:paraId="23A744E8" w14:textId="59AAC1BF" w:rsidR="003346D0" w:rsidRDefault="38B3F183" w:rsidP="38B3F183">
    <w:pPr>
      <w:pStyle w:val="Footer"/>
    </w:pPr>
    <w:r>
      <w:t>Version</w:t>
    </w:r>
    <w:r w:rsidR="003346D0">
      <w:tab/>
    </w:r>
    <w:r w:rsidR="003346D0">
      <w:tab/>
    </w:r>
    <w: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1D167" w14:textId="77777777" w:rsidR="000F2D46" w:rsidRDefault="000F2D46" w:rsidP="00E97EFC">
      <w:pPr>
        <w:spacing w:after="0" w:line="240" w:lineRule="auto"/>
      </w:pPr>
      <w:r>
        <w:separator/>
      </w:r>
    </w:p>
  </w:footnote>
  <w:footnote w:type="continuationSeparator" w:id="0">
    <w:p w14:paraId="1F2D6A5B" w14:textId="77777777" w:rsidR="000F2D46" w:rsidRDefault="000F2D46" w:rsidP="00E97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6783" w14:textId="06053CB4" w:rsidR="00E97EFC" w:rsidRDefault="003346D0">
    <w:pPr>
      <w:pStyle w:val="Header"/>
    </w:pPr>
    <w:r>
      <w:rPr>
        <w:noProof/>
      </w:rPr>
      <w:drawing>
        <wp:anchor distT="0" distB="0" distL="114300" distR="114300" simplePos="0" relativeHeight="251658242" behindDoc="0" locked="0" layoutInCell="1" allowOverlap="1" wp14:anchorId="2557E898" wp14:editId="608E8EA8">
          <wp:simplePos x="0" y="0"/>
          <wp:positionH relativeFrom="column">
            <wp:posOffset>-190500</wp:posOffset>
          </wp:positionH>
          <wp:positionV relativeFrom="paragraph">
            <wp:posOffset>1270</wp:posOffset>
          </wp:positionV>
          <wp:extent cx="1206500" cy="260604"/>
          <wp:effectExtent l="0" t="0" r="0" b="6350"/>
          <wp:wrapSquare wrapText="bothSides"/>
          <wp:docPr id="60877572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28786"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6500" cy="260604"/>
                  </a:xfrm>
                  <a:prstGeom prst="rect">
                    <a:avLst/>
                  </a:prstGeom>
                </pic:spPr>
              </pic:pic>
            </a:graphicData>
          </a:graphic>
        </wp:anchor>
      </w:drawing>
    </w:r>
    <w:r w:rsidR="00E97EFC">
      <w:rPr>
        <w:noProof/>
      </w:rPr>
      <w:drawing>
        <wp:anchor distT="0" distB="0" distL="114300" distR="114300" simplePos="0" relativeHeight="251658240" behindDoc="0" locked="0" layoutInCell="1" allowOverlap="1" wp14:anchorId="08A529F2" wp14:editId="63A79307">
          <wp:simplePos x="0" y="0"/>
          <wp:positionH relativeFrom="column">
            <wp:posOffset>5321300</wp:posOffset>
          </wp:positionH>
          <wp:positionV relativeFrom="paragraph">
            <wp:posOffset>-106680</wp:posOffset>
          </wp:positionV>
          <wp:extent cx="987425" cy="398145"/>
          <wp:effectExtent l="0" t="0" r="3175" b="1905"/>
          <wp:wrapSquare wrapText="bothSides"/>
          <wp:docPr id="249400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39814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74E9" w14:textId="0FB15EB3" w:rsidR="003346D0" w:rsidRDefault="003346D0">
    <w:pPr>
      <w:pStyle w:val="Header"/>
    </w:pPr>
    <w:r>
      <w:rPr>
        <w:noProof/>
      </w:rPr>
      <w:drawing>
        <wp:anchor distT="0" distB="0" distL="114300" distR="114300" simplePos="0" relativeHeight="251658241" behindDoc="0" locked="0" layoutInCell="1" allowOverlap="1" wp14:anchorId="228AC156" wp14:editId="0B4C9961">
          <wp:simplePos x="0" y="0"/>
          <wp:positionH relativeFrom="column">
            <wp:posOffset>4838700</wp:posOffset>
          </wp:positionH>
          <wp:positionV relativeFrom="paragraph">
            <wp:posOffset>-55880</wp:posOffset>
          </wp:positionV>
          <wp:extent cx="1368425" cy="552450"/>
          <wp:effectExtent l="0" t="0" r="3175" b="0"/>
          <wp:wrapSquare wrapText="bothSides"/>
          <wp:docPr id="2140458709"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99966"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552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80DC"/>
    <w:multiLevelType w:val="hybridMultilevel"/>
    <w:tmpl w:val="0254CEBE"/>
    <w:lvl w:ilvl="0" w:tplc="DB60A73A">
      <w:start w:val="1"/>
      <w:numFmt w:val="bullet"/>
      <w:lvlText w:val=""/>
      <w:lvlJc w:val="left"/>
      <w:pPr>
        <w:ind w:left="720" w:hanging="360"/>
      </w:pPr>
      <w:rPr>
        <w:rFonts w:ascii="Symbol" w:hAnsi="Symbol" w:hint="default"/>
      </w:rPr>
    </w:lvl>
    <w:lvl w:ilvl="1" w:tplc="F66ADDE4">
      <w:start w:val="1"/>
      <w:numFmt w:val="bullet"/>
      <w:lvlText w:val="o"/>
      <w:lvlJc w:val="left"/>
      <w:pPr>
        <w:ind w:left="1440" w:hanging="360"/>
      </w:pPr>
      <w:rPr>
        <w:rFonts w:ascii="Courier New" w:hAnsi="Courier New" w:hint="default"/>
      </w:rPr>
    </w:lvl>
    <w:lvl w:ilvl="2" w:tplc="20582606">
      <w:start w:val="1"/>
      <w:numFmt w:val="bullet"/>
      <w:lvlText w:val=""/>
      <w:lvlJc w:val="left"/>
      <w:pPr>
        <w:ind w:left="2160" w:hanging="360"/>
      </w:pPr>
      <w:rPr>
        <w:rFonts w:ascii="Wingdings" w:hAnsi="Wingdings" w:hint="default"/>
      </w:rPr>
    </w:lvl>
    <w:lvl w:ilvl="3" w:tplc="35B6113C">
      <w:start w:val="1"/>
      <w:numFmt w:val="bullet"/>
      <w:lvlText w:val=""/>
      <w:lvlJc w:val="left"/>
      <w:pPr>
        <w:ind w:left="2880" w:hanging="360"/>
      </w:pPr>
      <w:rPr>
        <w:rFonts w:ascii="Symbol" w:hAnsi="Symbol" w:hint="default"/>
      </w:rPr>
    </w:lvl>
    <w:lvl w:ilvl="4" w:tplc="7CC04B90">
      <w:start w:val="1"/>
      <w:numFmt w:val="bullet"/>
      <w:lvlText w:val="o"/>
      <w:lvlJc w:val="left"/>
      <w:pPr>
        <w:ind w:left="3600" w:hanging="360"/>
      </w:pPr>
      <w:rPr>
        <w:rFonts w:ascii="Courier New" w:hAnsi="Courier New" w:hint="default"/>
      </w:rPr>
    </w:lvl>
    <w:lvl w:ilvl="5" w:tplc="461E733A">
      <w:start w:val="1"/>
      <w:numFmt w:val="bullet"/>
      <w:lvlText w:val=""/>
      <w:lvlJc w:val="left"/>
      <w:pPr>
        <w:ind w:left="4320" w:hanging="360"/>
      </w:pPr>
      <w:rPr>
        <w:rFonts w:ascii="Wingdings" w:hAnsi="Wingdings" w:hint="default"/>
      </w:rPr>
    </w:lvl>
    <w:lvl w:ilvl="6" w:tplc="1D5E0478">
      <w:start w:val="1"/>
      <w:numFmt w:val="bullet"/>
      <w:lvlText w:val=""/>
      <w:lvlJc w:val="left"/>
      <w:pPr>
        <w:ind w:left="5040" w:hanging="360"/>
      </w:pPr>
      <w:rPr>
        <w:rFonts w:ascii="Symbol" w:hAnsi="Symbol" w:hint="default"/>
      </w:rPr>
    </w:lvl>
    <w:lvl w:ilvl="7" w:tplc="E5B04DDE">
      <w:start w:val="1"/>
      <w:numFmt w:val="bullet"/>
      <w:lvlText w:val="o"/>
      <w:lvlJc w:val="left"/>
      <w:pPr>
        <w:ind w:left="5760" w:hanging="360"/>
      </w:pPr>
      <w:rPr>
        <w:rFonts w:ascii="Courier New" w:hAnsi="Courier New" w:hint="default"/>
      </w:rPr>
    </w:lvl>
    <w:lvl w:ilvl="8" w:tplc="C6621630">
      <w:start w:val="1"/>
      <w:numFmt w:val="bullet"/>
      <w:lvlText w:val=""/>
      <w:lvlJc w:val="left"/>
      <w:pPr>
        <w:ind w:left="6480" w:hanging="360"/>
      </w:pPr>
      <w:rPr>
        <w:rFonts w:ascii="Wingdings" w:hAnsi="Wingdings" w:hint="default"/>
      </w:rPr>
    </w:lvl>
  </w:abstractNum>
  <w:abstractNum w:abstractNumId="1" w15:restartNumberingAfterBreak="0">
    <w:nsid w:val="0A0346B7"/>
    <w:multiLevelType w:val="multilevel"/>
    <w:tmpl w:val="5DFA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3798A"/>
    <w:multiLevelType w:val="multilevel"/>
    <w:tmpl w:val="D126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40EC6"/>
    <w:multiLevelType w:val="hybridMultilevel"/>
    <w:tmpl w:val="809AF22C"/>
    <w:lvl w:ilvl="0" w:tplc="E71257E8">
      <w:start w:val="1"/>
      <w:numFmt w:val="bullet"/>
      <w:lvlText w:val=""/>
      <w:lvlJc w:val="left"/>
      <w:pPr>
        <w:ind w:left="720" w:hanging="360"/>
      </w:pPr>
      <w:rPr>
        <w:rFonts w:ascii="Symbol" w:hAnsi="Symbol" w:hint="default"/>
        <w:color w:val="AE257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9A4AA5"/>
    <w:multiLevelType w:val="hybridMultilevel"/>
    <w:tmpl w:val="0E9CF0A0"/>
    <w:lvl w:ilvl="0" w:tplc="C5FCE51E">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D77234"/>
    <w:multiLevelType w:val="hybridMultilevel"/>
    <w:tmpl w:val="A7E203BC"/>
    <w:lvl w:ilvl="0" w:tplc="ADAE6F78">
      <w:start w:val="1"/>
      <w:numFmt w:val="bullet"/>
      <w:lvlText w:val=""/>
      <w:lvlJc w:val="left"/>
      <w:pPr>
        <w:ind w:left="720" w:hanging="360"/>
      </w:pPr>
      <w:rPr>
        <w:rFonts w:ascii="Symbol" w:hAnsi="Symbol" w:hint="default"/>
      </w:rPr>
    </w:lvl>
    <w:lvl w:ilvl="1" w:tplc="DC427D3A">
      <w:start w:val="1"/>
      <w:numFmt w:val="bullet"/>
      <w:lvlText w:val="o"/>
      <w:lvlJc w:val="left"/>
      <w:pPr>
        <w:ind w:left="1440" w:hanging="360"/>
      </w:pPr>
      <w:rPr>
        <w:rFonts w:ascii="Courier New" w:hAnsi="Courier New" w:hint="default"/>
      </w:rPr>
    </w:lvl>
    <w:lvl w:ilvl="2" w:tplc="9B1E6F3C">
      <w:start w:val="1"/>
      <w:numFmt w:val="bullet"/>
      <w:lvlText w:val=""/>
      <w:lvlJc w:val="left"/>
      <w:pPr>
        <w:ind w:left="2160" w:hanging="360"/>
      </w:pPr>
      <w:rPr>
        <w:rFonts w:ascii="Wingdings" w:hAnsi="Wingdings" w:hint="default"/>
      </w:rPr>
    </w:lvl>
    <w:lvl w:ilvl="3" w:tplc="E50EFB8A">
      <w:start w:val="1"/>
      <w:numFmt w:val="bullet"/>
      <w:lvlText w:val=""/>
      <w:lvlJc w:val="left"/>
      <w:pPr>
        <w:ind w:left="2880" w:hanging="360"/>
      </w:pPr>
      <w:rPr>
        <w:rFonts w:ascii="Symbol" w:hAnsi="Symbol" w:hint="default"/>
      </w:rPr>
    </w:lvl>
    <w:lvl w:ilvl="4" w:tplc="7E0C2FA4">
      <w:start w:val="1"/>
      <w:numFmt w:val="bullet"/>
      <w:lvlText w:val="o"/>
      <w:lvlJc w:val="left"/>
      <w:pPr>
        <w:ind w:left="3600" w:hanging="360"/>
      </w:pPr>
      <w:rPr>
        <w:rFonts w:ascii="Courier New" w:hAnsi="Courier New" w:hint="default"/>
      </w:rPr>
    </w:lvl>
    <w:lvl w:ilvl="5" w:tplc="01D20FC8">
      <w:start w:val="1"/>
      <w:numFmt w:val="bullet"/>
      <w:lvlText w:val=""/>
      <w:lvlJc w:val="left"/>
      <w:pPr>
        <w:ind w:left="4320" w:hanging="360"/>
      </w:pPr>
      <w:rPr>
        <w:rFonts w:ascii="Wingdings" w:hAnsi="Wingdings" w:hint="default"/>
      </w:rPr>
    </w:lvl>
    <w:lvl w:ilvl="6" w:tplc="B57E4500">
      <w:start w:val="1"/>
      <w:numFmt w:val="bullet"/>
      <w:lvlText w:val=""/>
      <w:lvlJc w:val="left"/>
      <w:pPr>
        <w:ind w:left="5040" w:hanging="360"/>
      </w:pPr>
      <w:rPr>
        <w:rFonts w:ascii="Symbol" w:hAnsi="Symbol" w:hint="default"/>
      </w:rPr>
    </w:lvl>
    <w:lvl w:ilvl="7" w:tplc="A5F06C4C">
      <w:start w:val="1"/>
      <w:numFmt w:val="bullet"/>
      <w:lvlText w:val="o"/>
      <w:lvlJc w:val="left"/>
      <w:pPr>
        <w:ind w:left="5760" w:hanging="360"/>
      </w:pPr>
      <w:rPr>
        <w:rFonts w:ascii="Courier New" w:hAnsi="Courier New" w:hint="default"/>
      </w:rPr>
    </w:lvl>
    <w:lvl w:ilvl="8" w:tplc="2C147316">
      <w:start w:val="1"/>
      <w:numFmt w:val="bullet"/>
      <w:lvlText w:val=""/>
      <w:lvlJc w:val="left"/>
      <w:pPr>
        <w:ind w:left="6480" w:hanging="360"/>
      </w:pPr>
      <w:rPr>
        <w:rFonts w:ascii="Wingdings" w:hAnsi="Wingdings" w:hint="default"/>
      </w:rPr>
    </w:lvl>
  </w:abstractNum>
  <w:abstractNum w:abstractNumId="6" w15:restartNumberingAfterBreak="0">
    <w:nsid w:val="0FBB22D3"/>
    <w:multiLevelType w:val="hybridMultilevel"/>
    <w:tmpl w:val="CA5EFEE6"/>
    <w:lvl w:ilvl="0" w:tplc="C6066AC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9F1038"/>
    <w:multiLevelType w:val="multilevel"/>
    <w:tmpl w:val="CBAE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9E0044"/>
    <w:multiLevelType w:val="hybridMultilevel"/>
    <w:tmpl w:val="C1161CD2"/>
    <w:lvl w:ilvl="0" w:tplc="C6066AC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340A2"/>
    <w:multiLevelType w:val="hybridMultilevel"/>
    <w:tmpl w:val="3A54071C"/>
    <w:lvl w:ilvl="0" w:tplc="E71257E8">
      <w:start w:val="1"/>
      <w:numFmt w:val="bullet"/>
      <w:lvlText w:val=""/>
      <w:lvlJc w:val="left"/>
      <w:pPr>
        <w:ind w:left="720" w:hanging="360"/>
      </w:pPr>
      <w:rPr>
        <w:rFonts w:ascii="Symbol" w:hAnsi="Symbol" w:hint="default"/>
        <w:color w:val="AE257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F45BA0"/>
    <w:multiLevelType w:val="hybridMultilevel"/>
    <w:tmpl w:val="9C108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28A0A"/>
    <w:multiLevelType w:val="hybridMultilevel"/>
    <w:tmpl w:val="D066780C"/>
    <w:lvl w:ilvl="0" w:tplc="DE088270">
      <w:start w:val="1"/>
      <w:numFmt w:val="bullet"/>
      <w:lvlText w:val=""/>
      <w:lvlJc w:val="left"/>
      <w:pPr>
        <w:ind w:left="720" w:hanging="360"/>
      </w:pPr>
      <w:rPr>
        <w:rFonts w:ascii="Symbol" w:hAnsi="Symbol" w:hint="default"/>
      </w:rPr>
    </w:lvl>
    <w:lvl w:ilvl="1" w:tplc="695209CA">
      <w:start w:val="1"/>
      <w:numFmt w:val="bullet"/>
      <w:lvlText w:val="o"/>
      <w:lvlJc w:val="left"/>
      <w:pPr>
        <w:ind w:left="1440" w:hanging="360"/>
      </w:pPr>
      <w:rPr>
        <w:rFonts w:ascii="Courier New" w:hAnsi="Courier New" w:hint="default"/>
      </w:rPr>
    </w:lvl>
    <w:lvl w:ilvl="2" w:tplc="0A247E7E">
      <w:start w:val="1"/>
      <w:numFmt w:val="bullet"/>
      <w:lvlText w:val=""/>
      <w:lvlJc w:val="left"/>
      <w:pPr>
        <w:ind w:left="2160" w:hanging="360"/>
      </w:pPr>
      <w:rPr>
        <w:rFonts w:ascii="Wingdings" w:hAnsi="Wingdings" w:hint="default"/>
      </w:rPr>
    </w:lvl>
    <w:lvl w:ilvl="3" w:tplc="14520C2C">
      <w:start w:val="1"/>
      <w:numFmt w:val="bullet"/>
      <w:lvlText w:val=""/>
      <w:lvlJc w:val="left"/>
      <w:pPr>
        <w:ind w:left="2880" w:hanging="360"/>
      </w:pPr>
      <w:rPr>
        <w:rFonts w:ascii="Symbol" w:hAnsi="Symbol" w:hint="default"/>
      </w:rPr>
    </w:lvl>
    <w:lvl w:ilvl="4" w:tplc="5266698E">
      <w:start w:val="1"/>
      <w:numFmt w:val="bullet"/>
      <w:lvlText w:val="o"/>
      <w:lvlJc w:val="left"/>
      <w:pPr>
        <w:ind w:left="3600" w:hanging="360"/>
      </w:pPr>
      <w:rPr>
        <w:rFonts w:ascii="Courier New" w:hAnsi="Courier New" w:hint="default"/>
      </w:rPr>
    </w:lvl>
    <w:lvl w:ilvl="5" w:tplc="C8E6C306">
      <w:start w:val="1"/>
      <w:numFmt w:val="bullet"/>
      <w:lvlText w:val=""/>
      <w:lvlJc w:val="left"/>
      <w:pPr>
        <w:ind w:left="4320" w:hanging="360"/>
      </w:pPr>
      <w:rPr>
        <w:rFonts w:ascii="Wingdings" w:hAnsi="Wingdings" w:hint="default"/>
      </w:rPr>
    </w:lvl>
    <w:lvl w:ilvl="6" w:tplc="3160BCDA">
      <w:start w:val="1"/>
      <w:numFmt w:val="bullet"/>
      <w:lvlText w:val=""/>
      <w:lvlJc w:val="left"/>
      <w:pPr>
        <w:ind w:left="5040" w:hanging="360"/>
      </w:pPr>
      <w:rPr>
        <w:rFonts w:ascii="Symbol" w:hAnsi="Symbol" w:hint="default"/>
      </w:rPr>
    </w:lvl>
    <w:lvl w:ilvl="7" w:tplc="AF889CD4">
      <w:start w:val="1"/>
      <w:numFmt w:val="bullet"/>
      <w:lvlText w:val="o"/>
      <w:lvlJc w:val="left"/>
      <w:pPr>
        <w:ind w:left="5760" w:hanging="360"/>
      </w:pPr>
      <w:rPr>
        <w:rFonts w:ascii="Courier New" w:hAnsi="Courier New" w:hint="default"/>
      </w:rPr>
    </w:lvl>
    <w:lvl w:ilvl="8" w:tplc="DCC05E22">
      <w:start w:val="1"/>
      <w:numFmt w:val="bullet"/>
      <w:lvlText w:val=""/>
      <w:lvlJc w:val="left"/>
      <w:pPr>
        <w:ind w:left="6480" w:hanging="360"/>
      </w:pPr>
      <w:rPr>
        <w:rFonts w:ascii="Wingdings" w:hAnsi="Wingdings" w:hint="default"/>
      </w:rPr>
    </w:lvl>
  </w:abstractNum>
  <w:abstractNum w:abstractNumId="12" w15:restartNumberingAfterBreak="0">
    <w:nsid w:val="339D4D54"/>
    <w:multiLevelType w:val="hybridMultilevel"/>
    <w:tmpl w:val="98102FA0"/>
    <w:lvl w:ilvl="0" w:tplc="8E2E0B46">
      <w:start w:val="1"/>
      <w:numFmt w:val="bullet"/>
      <w:pStyle w:val="Bullet"/>
      <w:lvlText w:val=""/>
      <w:lvlJc w:val="left"/>
      <w:pPr>
        <w:ind w:left="720" w:hanging="360"/>
      </w:pPr>
      <w:rPr>
        <w:rFonts w:ascii="Symbol" w:hAnsi="Symbol" w:hint="default"/>
        <w:color w:val="005EB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F7287B"/>
    <w:multiLevelType w:val="hybridMultilevel"/>
    <w:tmpl w:val="8876942E"/>
    <w:lvl w:ilvl="0" w:tplc="2150461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C77E59"/>
    <w:multiLevelType w:val="hybridMultilevel"/>
    <w:tmpl w:val="C974074A"/>
    <w:lvl w:ilvl="0" w:tplc="E950380E">
      <w:start w:val="18"/>
      <w:numFmt w:val="decimal"/>
      <w:lvlText w:val="%1."/>
      <w:lvlJc w:val="left"/>
      <w:pPr>
        <w:ind w:left="720" w:hanging="360"/>
      </w:pPr>
    </w:lvl>
    <w:lvl w:ilvl="1" w:tplc="BFF83198">
      <w:start w:val="1"/>
      <w:numFmt w:val="lowerLetter"/>
      <w:lvlText w:val="%2."/>
      <w:lvlJc w:val="left"/>
      <w:pPr>
        <w:ind w:left="1440" w:hanging="360"/>
      </w:pPr>
    </w:lvl>
    <w:lvl w:ilvl="2" w:tplc="18BE753A">
      <w:start w:val="1"/>
      <w:numFmt w:val="lowerRoman"/>
      <w:lvlText w:val="%3."/>
      <w:lvlJc w:val="right"/>
      <w:pPr>
        <w:ind w:left="2160" w:hanging="180"/>
      </w:pPr>
    </w:lvl>
    <w:lvl w:ilvl="3" w:tplc="C86A18EE">
      <w:start w:val="1"/>
      <w:numFmt w:val="decimal"/>
      <w:lvlText w:val="%4."/>
      <w:lvlJc w:val="left"/>
      <w:pPr>
        <w:ind w:left="2880" w:hanging="360"/>
      </w:pPr>
    </w:lvl>
    <w:lvl w:ilvl="4" w:tplc="B29E0276">
      <w:start w:val="1"/>
      <w:numFmt w:val="lowerLetter"/>
      <w:lvlText w:val="%5."/>
      <w:lvlJc w:val="left"/>
      <w:pPr>
        <w:ind w:left="3600" w:hanging="360"/>
      </w:pPr>
    </w:lvl>
    <w:lvl w:ilvl="5" w:tplc="DB5E2836">
      <w:start w:val="1"/>
      <w:numFmt w:val="lowerRoman"/>
      <w:lvlText w:val="%6."/>
      <w:lvlJc w:val="right"/>
      <w:pPr>
        <w:ind w:left="4320" w:hanging="180"/>
      </w:pPr>
    </w:lvl>
    <w:lvl w:ilvl="6" w:tplc="1F80D51C">
      <w:start w:val="1"/>
      <w:numFmt w:val="decimal"/>
      <w:lvlText w:val="%7."/>
      <w:lvlJc w:val="left"/>
      <w:pPr>
        <w:ind w:left="5040" w:hanging="360"/>
      </w:pPr>
    </w:lvl>
    <w:lvl w:ilvl="7" w:tplc="3F5C283C">
      <w:start w:val="1"/>
      <w:numFmt w:val="lowerLetter"/>
      <w:lvlText w:val="%8."/>
      <w:lvlJc w:val="left"/>
      <w:pPr>
        <w:ind w:left="5760" w:hanging="360"/>
      </w:pPr>
    </w:lvl>
    <w:lvl w:ilvl="8" w:tplc="EBE07B0A">
      <w:start w:val="1"/>
      <w:numFmt w:val="lowerRoman"/>
      <w:lvlText w:val="%9."/>
      <w:lvlJc w:val="right"/>
      <w:pPr>
        <w:ind w:left="6480" w:hanging="180"/>
      </w:pPr>
    </w:lvl>
  </w:abstractNum>
  <w:abstractNum w:abstractNumId="15" w15:restartNumberingAfterBreak="0">
    <w:nsid w:val="3FB07503"/>
    <w:multiLevelType w:val="hybridMultilevel"/>
    <w:tmpl w:val="71D8C782"/>
    <w:lvl w:ilvl="0" w:tplc="1E4458AA">
      <w:start w:val="1"/>
      <w:numFmt w:val="bullet"/>
      <w:lvlText w:val=""/>
      <w:lvlJc w:val="left"/>
      <w:pPr>
        <w:ind w:left="720" w:hanging="360"/>
      </w:pPr>
      <w:rPr>
        <w:rFonts w:ascii="Symbol" w:hAnsi="Symbol" w:hint="default"/>
        <w:color w:val="14A5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148BF"/>
    <w:multiLevelType w:val="hybridMultilevel"/>
    <w:tmpl w:val="0436EED6"/>
    <w:lvl w:ilvl="0" w:tplc="C6066AC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066DD"/>
    <w:multiLevelType w:val="hybridMultilevel"/>
    <w:tmpl w:val="06403C0A"/>
    <w:lvl w:ilvl="0" w:tplc="E71257E8">
      <w:start w:val="1"/>
      <w:numFmt w:val="bullet"/>
      <w:lvlText w:val=""/>
      <w:lvlJc w:val="left"/>
      <w:pPr>
        <w:ind w:left="720" w:hanging="360"/>
      </w:pPr>
      <w:rPr>
        <w:rFonts w:ascii="Symbol" w:hAnsi="Symbol" w:hint="default"/>
        <w:color w:val="AE257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AF2092"/>
    <w:multiLevelType w:val="hybridMultilevel"/>
    <w:tmpl w:val="4F9C84FA"/>
    <w:lvl w:ilvl="0" w:tplc="1E4458AA">
      <w:start w:val="1"/>
      <w:numFmt w:val="bullet"/>
      <w:lvlText w:val=""/>
      <w:lvlJc w:val="left"/>
      <w:pPr>
        <w:ind w:left="720" w:hanging="360"/>
      </w:pPr>
      <w:rPr>
        <w:rFonts w:ascii="Symbol" w:hAnsi="Symbol" w:hint="default"/>
        <w:color w:val="14A5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DA4DD7"/>
    <w:multiLevelType w:val="multilevel"/>
    <w:tmpl w:val="FAF2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B3D267"/>
    <w:multiLevelType w:val="hybridMultilevel"/>
    <w:tmpl w:val="0974F664"/>
    <w:lvl w:ilvl="0" w:tplc="024A0C8E">
      <w:start w:val="1"/>
      <w:numFmt w:val="bullet"/>
      <w:lvlText w:val=""/>
      <w:lvlJc w:val="left"/>
      <w:pPr>
        <w:ind w:left="720" w:hanging="360"/>
      </w:pPr>
      <w:rPr>
        <w:rFonts w:ascii="Symbol" w:hAnsi="Symbol" w:hint="default"/>
      </w:rPr>
    </w:lvl>
    <w:lvl w:ilvl="1" w:tplc="FCC4A2E0">
      <w:start w:val="1"/>
      <w:numFmt w:val="bullet"/>
      <w:lvlText w:val="o"/>
      <w:lvlJc w:val="left"/>
      <w:pPr>
        <w:ind w:left="1440" w:hanging="360"/>
      </w:pPr>
      <w:rPr>
        <w:rFonts w:ascii="Courier New" w:hAnsi="Courier New" w:hint="default"/>
      </w:rPr>
    </w:lvl>
    <w:lvl w:ilvl="2" w:tplc="F99EC26E">
      <w:start w:val="1"/>
      <w:numFmt w:val="bullet"/>
      <w:lvlText w:val=""/>
      <w:lvlJc w:val="left"/>
      <w:pPr>
        <w:ind w:left="2160" w:hanging="360"/>
      </w:pPr>
      <w:rPr>
        <w:rFonts w:ascii="Wingdings" w:hAnsi="Wingdings" w:hint="default"/>
      </w:rPr>
    </w:lvl>
    <w:lvl w:ilvl="3" w:tplc="A3069006">
      <w:start w:val="1"/>
      <w:numFmt w:val="bullet"/>
      <w:lvlText w:val=""/>
      <w:lvlJc w:val="left"/>
      <w:pPr>
        <w:ind w:left="2880" w:hanging="360"/>
      </w:pPr>
      <w:rPr>
        <w:rFonts w:ascii="Symbol" w:hAnsi="Symbol" w:hint="default"/>
      </w:rPr>
    </w:lvl>
    <w:lvl w:ilvl="4" w:tplc="BA32AF7A">
      <w:start w:val="1"/>
      <w:numFmt w:val="bullet"/>
      <w:lvlText w:val="o"/>
      <w:lvlJc w:val="left"/>
      <w:pPr>
        <w:ind w:left="3600" w:hanging="360"/>
      </w:pPr>
      <w:rPr>
        <w:rFonts w:ascii="Courier New" w:hAnsi="Courier New" w:hint="default"/>
      </w:rPr>
    </w:lvl>
    <w:lvl w:ilvl="5" w:tplc="693ECE88">
      <w:start w:val="1"/>
      <w:numFmt w:val="bullet"/>
      <w:lvlText w:val=""/>
      <w:lvlJc w:val="left"/>
      <w:pPr>
        <w:ind w:left="4320" w:hanging="360"/>
      </w:pPr>
      <w:rPr>
        <w:rFonts w:ascii="Wingdings" w:hAnsi="Wingdings" w:hint="default"/>
      </w:rPr>
    </w:lvl>
    <w:lvl w:ilvl="6" w:tplc="F5FED5C2">
      <w:start w:val="1"/>
      <w:numFmt w:val="bullet"/>
      <w:lvlText w:val=""/>
      <w:lvlJc w:val="left"/>
      <w:pPr>
        <w:ind w:left="5040" w:hanging="360"/>
      </w:pPr>
      <w:rPr>
        <w:rFonts w:ascii="Symbol" w:hAnsi="Symbol" w:hint="default"/>
      </w:rPr>
    </w:lvl>
    <w:lvl w:ilvl="7" w:tplc="F7F2CB64">
      <w:start w:val="1"/>
      <w:numFmt w:val="bullet"/>
      <w:lvlText w:val="o"/>
      <w:lvlJc w:val="left"/>
      <w:pPr>
        <w:ind w:left="5760" w:hanging="360"/>
      </w:pPr>
      <w:rPr>
        <w:rFonts w:ascii="Courier New" w:hAnsi="Courier New" w:hint="default"/>
      </w:rPr>
    </w:lvl>
    <w:lvl w:ilvl="8" w:tplc="52F600DA">
      <w:start w:val="1"/>
      <w:numFmt w:val="bullet"/>
      <w:lvlText w:val=""/>
      <w:lvlJc w:val="left"/>
      <w:pPr>
        <w:ind w:left="6480" w:hanging="360"/>
      </w:pPr>
      <w:rPr>
        <w:rFonts w:ascii="Wingdings" w:hAnsi="Wingdings" w:hint="default"/>
      </w:rPr>
    </w:lvl>
  </w:abstractNum>
  <w:abstractNum w:abstractNumId="21" w15:restartNumberingAfterBreak="0">
    <w:nsid w:val="519D4628"/>
    <w:multiLevelType w:val="hybridMultilevel"/>
    <w:tmpl w:val="486CCFE8"/>
    <w:lvl w:ilvl="0" w:tplc="3C12F4B2">
      <w:start w:val="1"/>
      <w:numFmt w:val="bullet"/>
      <w:lvlText w:val=""/>
      <w:lvlJc w:val="left"/>
      <w:pPr>
        <w:ind w:left="720" w:hanging="360"/>
      </w:pPr>
      <w:rPr>
        <w:rFonts w:ascii="Symbol" w:hAnsi="Symbol" w:hint="default"/>
        <w:u w:color="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E6D80"/>
    <w:multiLevelType w:val="multilevel"/>
    <w:tmpl w:val="112AD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FE6C88"/>
    <w:multiLevelType w:val="hybridMultilevel"/>
    <w:tmpl w:val="1A3CD394"/>
    <w:lvl w:ilvl="0" w:tplc="6714E4F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2F0677"/>
    <w:multiLevelType w:val="hybridMultilevel"/>
    <w:tmpl w:val="F5EAB4C6"/>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1420EE"/>
    <w:multiLevelType w:val="hybridMultilevel"/>
    <w:tmpl w:val="B2B8E94E"/>
    <w:lvl w:ilvl="0" w:tplc="039CDA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D95BA2"/>
    <w:multiLevelType w:val="hybridMultilevel"/>
    <w:tmpl w:val="A2284F1A"/>
    <w:lvl w:ilvl="0" w:tplc="2548BDD8">
      <w:start w:val="1"/>
      <w:numFmt w:val="decimal"/>
      <w:pStyle w:val="Heading2"/>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29F9FF"/>
    <w:multiLevelType w:val="hybridMultilevel"/>
    <w:tmpl w:val="6E1CA8A6"/>
    <w:lvl w:ilvl="0" w:tplc="79BED0D4">
      <w:start w:val="1"/>
      <w:numFmt w:val="bullet"/>
      <w:lvlText w:val=""/>
      <w:lvlJc w:val="left"/>
      <w:pPr>
        <w:ind w:left="720" w:hanging="360"/>
      </w:pPr>
      <w:rPr>
        <w:rFonts w:ascii="Symbol" w:hAnsi="Symbol" w:hint="default"/>
      </w:rPr>
    </w:lvl>
    <w:lvl w:ilvl="1" w:tplc="E11A615A">
      <w:start w:val="1"/>
      <w:numFmt w:val="bullet"/>
      <w:lvlText w:val="o"/>
      <w:lvlJc w:val="left"/>
      <w:pPr>
        <w:ind w:left="1440" w:hanging="360"/>
      </w:pPr>
      <w:rPr>
        <w:rFonts w:ascii="Courier New" w:hAnsi="Courier New" w:hint="default"/>
      </w:rPr>
    </w:lvl>
    <w:lvl w:ilvl="2" w:tplc="44A26E60">
      <w:start w:val="1"/>
      <w:numFmt w:val="bullet"/>
      <w:lvlText w:val=""/>
      <w:lvlJc w:val="left"/>
      <w:pPr>
        <w:ind w:left="2160" w:hanging="360"/>
      </w:pPr>
      <w:rPr>
        <w:rFonts w:ascii="Wingdings" w:hAnsi="Wingdings" w:hint="default"/>
      </w:rPr>
    </w:lvl>
    <w:lvl w:ilvl="3" w:tplc="E70AEC08">
      <w:start w:val="1"/>
      <w:numFmt w:val="bullet"/>
      <w:lvlText w:val=""/>
      <w:lvlJc w:val="left"/>
      <w:pPr>
        <w:ind w:left="2880" w:hanging="360"/>
      </w:pPr>
      <w:rPr>
        <w:rFonts w:ascii="Symbol" w:hAnsi="Symbol" w:hint="default"/>
      </w:rPr>
    </w:lvl>
    <w:lvl w:ilvl="4" w:tplc="AB3CB894">
      <w:start w:val="1"/>
      <w:numFmt w:val="bullet"/>
      <w:lvlText w:val="o"/>
      <w:lvlJc w:val="left"/>
      <w:pPr>
        <w:ind w:left="3600" w:hanging="360"/>
      </w:pPr>
      <w:rPr>
        <w:rFonts w:ascii="Courier New" w:hAnsi="Courier New" w:hint="default"/>
      </w:rPr>
    </w:lvl>
    <w:lvl w:ilvl="5" w:tplc="889ADCD2">
      <w:start w:val="1"/>
      <w:numFmt w:val="bullet"/>
      <w:lvlText w:val=""/>
      <w:lvlJc w:val="left"/>
      <w:pPr>
        <w:ind w:left="4320" w:hanging="360"/>
      </w:pPr>
      <w:rPr>
        <w:rFonts w:ascii="Wingdings" w:hAnsi="Wingdings" w:hint="default"/>
      </w:rPr>
    </w:lvl>
    <w:lvl w:ilvl="6" w:tplc="EAE85A86">
      <w:start w:val="1"/>
      <w:numFmt w:val="bullet"/>
      <w:lvlText w:val=""/>
      <w:lvlJc w:val="left"/>
      <w:pPr>
        <w:ind w:left="5040" w:hanging="360"/>
      </w:pPr>
      <w:rPr>
        <w:rFonts w:ascii="Symbol" w:hAnsi="Symbol" w:hint="default"/>
      </w:rPr>
    </w:lvl>
    <w:lvl w:ilvl="7" w:tplc="5D9E07E2">
      <w:start w:val="1"/>
      <w:numFmt w:val="bullet"/>
      <w:lvlText w:val="o"/>
      <w:lvlJc w:val="left"/>
      <w:pPr>
        <w:ind w:left="5760" w:hanging="360"/>
      </w:pPr>
      <w:rPr>
        <w:rFonts w:ascii="Courier New" w:hAnsi="Courier New" w:hint="default"/>
      </w:rPr>
    </w:lvl>
    <w:lvl w:ilvl="8" w:tplc="B9AED872">
      <w:start w:val="1"/>
      <w:numFmt w:val="bullet"/>
      <w:lvlText w:val=""/>
      <w:lvlJc w:val="left"/>
      <w:pPr>
        <w:ind w:left="6480" w:hanging="360"/>
      </w:pPr>
      <w:rPr>
        <w:rFonts w:ascii="Wingdings" w:hAnsi="Wingdings" w:hint="default"/>
      </w:rPr>
    </w:lvl>
  </w:abstractNum>
  <w:abstractNum w:abstractNumId="28" w15:restartNumberingAfterBreak="0">
    <w:nsid w:val="6A2F491D"/>
    <w:multiLevelType w:val="multilevel"/>
    <w:tmpl w:val="3AA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EF1385"/>
    <w:multiLevelType w:val="hybridMultilevel"/>
    <w:tmpl w:val="D1180854"/>
    <w:lvl w:ilvl="0" w:tplc="EC16AA16">
      <w:start w:val="14"/>
      <w:numFmt w:val="decimal"/>
      <w:lvlText w:val="%1."/>
      <w:lvlJc w:val="left"/>
      <w:pPr>
        <w:ind w:left="720" w:hanging="360"/>
      </w:pPr>
    </w:lvl>
    <w:lvl w:ilvl="1" w:tplc="902C6860">
      <w:start w:val="1"/>
      <w:numFmt w:val="lowerLetter"/>
      <w:lvlText w:val="%2."/>
      <w:lvlJc w:val="left"/>
      <w:pPr>
        <w:ind w:left="1440" w:hanging="360"/>
      </w:pPr>
    </w:lvl>
    <w:lvl w:ilvl="2" w:tplc="BCF82CFE">
      <w:start w:val="1"/>
      <w:numFmt w:val="lowerRoman"/>
      <w:lvlText w:val="%3."/>
      <w:lvlJc w:val="right"/>
      <w:pPr>
        <w:ind w:left="2160" w:hanging="180"/>
      </w:pPr>
    </w:lvl>
    <w:lvl w:ilvl="3" w:tplc="852A0A1A">
      <w:start w:val="1"/>
      <w:numFmt w:val="decimal"/>
      <w:lvlText w:val="%4."/>
      <w:lvlJc w:val="left"/>
      <w:pPr>
        <w:ind w:left="2880" w:hanging="360"/>
      </w:pPr>
    </w:lvl>
    <w:lvl w:ilvl="4" w:tplc="D6784BCC">
      <w:start w:val="1"/>
      <w:numFmt w:val="lowerLetter"/>
      <w:lvlText w:val="%5."/>
      <w:lvlJc w:val="left"/>
      <w:pPr>
        <w:ind w:left="3600" w:hanging="360"/>
      </w:pPr>
    </w:lvl>
    <w:lvl w:ilvl="5" w:tplc="49A260AE">
      <w:start w:val="1"/>
      <w:numFmt w:val="lowerRoman"/>
      <w:lvlText w:val="%6."/>
      <w:lvlJc w:val="right"/>
      <w:pPr>
        <w:ind w:left="4320" w:hanging="180"/>
      </w:pPr>
    </w:lvl>
    <w:lvl w:ilvl="6" w:tplc="7B607D90">
      <w:start w:val="1"/>
      <w:numFmt w:val="decimal"/>
      <w:lvlText w:val="%7."/>
      <w:lvlJc w:val="left"/>
      <w:pPr>
        <w:ind w:left="5040" w:hanging="360"/>
      </w:pPr>
    </w:lvl>
    <w:lvl w:ilvl="7" w:tplc="97564BA8">
      <w:start w:val="1"/>
      <w:numFmt w:val="lowerLetter"/>
      <w:lvlText w:val="%8."/>
      <w:lvlJc w:val="left"/>
      <w:pPr>
        <w:ind w:left="5760" w:hanging="360"/>
      </w:pPr>
    </w:lvl>
    <w:lvl w:ilvl="8" w:tplc="D56C0858">
      <w:start w:val="1"/>
      <w:numFmt w:val="lowerRoman"/>
      <w:lvlText w:val="%9."/>
      <w:lvlJc w:val="right"/>
      <w:pPr>
        <w:ind w:left="6480" w:hanging="180"/>
      </w:pPr>
    </w:lvl>
  </w:abstractNum>
  <w:abstractNum w:abstractNumId="30" w15:restartNumberingAfterBreak="0">
    <w:nsid w:val="730D1269"/>
    <w:multiLevelType w:val="hybridMultilevel"/>
    <w:tmpl w:val="0F1639B0"/>
    <w:lvl w:ilvl="0" w:tplc="6D188CDC">
      <w:start w:val="1"/>
      <w:numFmt w:val="bullet"/>
      <w:lvlText w:val=""/>
      <w:lvlJc w:val="left"/>
      <w:pPr>
        <w:ind w:left="720" w:hanging="360"/>
      </w:pPr>
      <w:rPr>
        <w:rFonts w:ascii="Symbol" w:hAnsi="Symbol" w:hint="default"/>
      </w:rPr>
    </w:lvl>
    <w:lvl w:ilvl="1" w:tplc="63788B08">
      <w:start w:val="1"/>
      <w:numFmt w:val="bullet"/>
      <w:lvlText w:val="o"/>
      <w:lvlJc w:val="left"/>
      <w:pPr>
        <w:ind w:left="1440" w:hanging="360"/>
      </w:pPr>
      <w:rPr>
        <w:rFonts w:ascii="Courier New" w:hAnsi="Courier New" w:hint="default"/>
      </w:rPr>
    </w:lvl>
    <w:lvl w:ilvl="2" w:tplc="4664DADA">
      <w:start w:val="1"/>
      <w:numFmt w:val="bullet"/>
      <w:lvlText w:val=""/>
      <w:lvlJc w:val="left"/>
      <w:pPr>
        <w:ind w:left="2160" w:hanging="360"/>
      </w:pPr>
      <w:rPr>
        <w:rFonts w:ascii="Wingdings" w:hAnsi="Wingdings" w:hint="default"/>
      </w:rPr>
    </w:lvl>
    <w:lvl w:ilvl="3" w:tplc="63C86D6E">
      <w:start w:val="1"/>
      <w:numFmt w:val="bullet"/>
      <w:lvlText w:val=""/>
      <w:lvlJc w:val="left"/>
      <w:pPr>
        <w:ind w:left="2880" w:hanging="360"/>
      </w:pPr>
      <w:rPr>
        <w:rFonts w:ascii="Symbol" w:hAnsi="Symbol" w:hint="default"/>
      </w:rPr>
    </w:lvl>
    <w:lvl w:ilvl="4" w:tplc="9B629682">
      <w:start w:val="1"/>
      <w:numFmt w:val="bullet"/>
      <w:lvlText w:val="o"/>
      <w:lvlJc w:val="left"/>
      <w:pPr>
        <w:ind w:left="3600" w:hanging="360"/>
      </w:pPr>
      <w:rPr>
        <w:rFonts w:ascii="Courier New" w:hAnsi="Courier New" w:hint="default"/>
      </w:rPr>
    </w:lvl>
    <w:lvl w:ilvl="5" w:tplc="6EFC382E">
      <w:start w:val="1"/>
      <w:numFmt w:val="bullet"/>
      <w:lvlText w:val=""/>
      <w:lvlJc w:val="left"/>
      <w:pPr>
        <w:ind w:left="4320" w:hanging="360"/>
      </w:pPr>
      <w:rPr>
        <w:rFonts w:ascii="Wingdings" w:hAnsi="Wingdings" w:hint="default"/>
      </w:rPr>
    </w:lvl>
    <w:lvl w:ilvl="6" w:tplc="A83A63D4">
      <w:start w:val="1"/>
      <w:numFmt w:val="bullet"/>
      <w:lvlText w:val=""/>
      <w:lvlJc w:val="left"/>
      <w:pPr>
        <w:ind w:left="5040" w:hanging="360"/>
      </w:pPr>
      <w:rPr>
        <w:rFonts w:ascii="Symbol" w:hAnsi="Symbol" w:hint="default"/>
      </w:rPr>
    </w:lvl>
    <w:lvl w:ilvl="7" w:tplc="50C05294">
      <w:start w:val="1"/>
      <w:numFmt w:val="bullet"/>
      <w:lvlText w:val="o"/>
      <w:lvlJc w:val="left"/>
      <w:pPr>
        <w:ind w:left="5760" w:hanging="360"/>
      </w:pPr>
      <w:rPr>
        <w:rFonts w:ascii="Courier New" w:hAnsi="Courier New" w:hint="default"/>
      </w:rPr>
    </w:lvl>
    <w:lvl w:ilvl="8" w:tplc="60ECAF92">
      <w:start w:val="1"/>
      <w:numFmt w:val="bullet"/>
      <w:lvlText w:val=""/>
      <w:lvlJc w:val="left"/>
      <w:pPr>
        <w:ind w:left="6480" w:hanging="360"/>
      </w:pPr>
      <w:rPr>
        <w:rFonts w:ascii="Wingdings" w:hAnsi="Wingdings" w:hint="default"/>
      </w:rPr>
    </w:lvl>
  </w:abstractNum>
  <w:abstractNum w:abstractNumId="31" w15:restartNumberingAfterBreak="0">
    <w:nsid w:val="7BBF2713"/>
    <w:multiLevelType w:val="hybridMultilevel"/>
    <w:tmpl w:val="7B56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8E8AD4"/>
    <w:multiLevelType w:val="hybridMultilevel"/>
    <w:tmpl w:val="268C0FD6"/>
    <w:lvl w:ilvl="0" w:tplc="F0CC4E74">
      <w:start w:val="1"/>
      <w:numFmt w:val="bullet"/>
      <w:lvlText w:val=""/>
      <w:lvlJc w:val="left"/>
      <w:pPr>
        <w:ind w:left="720" w:hanging="360"/>
      </w:pPr>
      <w:rPr>
        <w:rFonts w:ascii="Symbol" w:hAnsi="Symbol" w:hint="default"/>
      </w:rPr>
    </w:lvl>
    <w:lvl w:ilvl="1" w:tplc="370E6420">
      <w:start w:val="1"/>
      <w:numFmt w:val="bullet"/>
      <w:lvlText w:val="o"/>
      <w:lvlJc w:val="left"/>
      <w:pPr>
        <w:ind w:left="1440" w:hanging="360"/>
      </w:pPr>
      <w:rPr>
        <w:rFonts w:ascii="Courier New" w:hAnsi="Courier New" w:hint="default"/>
      </w:rPr>
    </w:lvl>
    <w:lvl w:ilvl="2" w:tplc="B5D8B716">
      <w:start w:val="1"/>
      <w:numFmt w:val="bullet"/>
      <w:lvlText w:val=""/>
      <w:lvlJc w:val="left"/>
      <w:pPr>
        <w:ind w:left="2160" w:hanging="360"/>
      </w:pPr>
      <w:rPr>
        <w:rFonts w:ascii="Wingdings" w:hAnsi="Wingdings" w:hint="default"/>
      </w:rPr>
    </w:lvl>
    <w:lvl w:ilvl="3" w:tplc="368A9AF0">
      <w:start w:val="1"/>
      <w:numFmt w:val="bullet"/>
      <w:lvlText w:val=""/>
      <w:lvlJc w:val="left"/>
      <w:pPr>
        <w:ind w:left="2880" w:hanging="360"/>
      </w:pPr>
      <w:rPr>
        <w:rFonts w:ascii="Symbol" w:hAnsi="Symbol" w:hint="default"/>
      </w:rPr>
    </w:lvl>
    <w:lvl w:ilvl="4" w:tplc="5DB20AA4">
      <w:start w:val="1"/>
      <w:numFmt w:val="bullet"/>
      <w:lvlText w:val="o"/>
      <w:lvlJc w:val="left"/>
      <w:pPr>
        <w:ind w:left="3600" w:hanging="360"/>
      </w:pPr>
      <w:rPr>
        <w:rFonts w:ascii="Courier New" w:hAnsi="Courier New" w:hint="default"/>
      </w:rPr>
    </w:lvl>
    <w:lvl w:ilvl="5" w:tplc="B6B48BDC">
      <w:start w:val="1"/>
      <w:numFmt w:val="bullet"/>
      <w:lvlText w:val=""/>
      <w:lvlJc w:val="left"/>
      <w:pPr>
        <w:ind w:left="4320" w:hanging="360"/>
      </w:pPr>
      <w:rPr>
        <w:rFonts w:ascii="Wingdings" w:hAnsi="Wingdings" w:hint="default"/>
      </w:rPr>
    </w:lvl>
    <w:lvl w:ilvl="6" w:tplc="F7F4EF90">
      <w:start w:val="1"/>
      <w:numFmt w:val="bullet"/>
      <w:lvlText w:val=""/>
      <w:lvlJc w:val="left"/>
      <w:pPr>
        <w:ind w:left="5040" w:hanging="360"/>
      </w:pPr>
      <w:rPr>
        <w:rFonts w:ascii="Symbol" w:hAnsi="Symbol" w:hint="default"/>
      </w:rPr>
    </w:lvl>
    <w:lvl w:ilvl="7" w:tplc="069C028C">
      <w:start w:val="1"/>
      <w:numFmt w:val="bullet"/>
      <w:lvlText w:val="o"/>
      <w:lvlJc w:val="left"/>
      <w:pPr>
        <w:ind w:left="5760" w:hanging="360"/>
      </w:pPr>
      <w:rPr>
        <w:rFonts w:ascii="Courier New" w:hAnsi="Courier New" w:hint="default"/>
      </w:rPr>
    </w:lvl>
    <w:lvl w:ilvl="8" w:tplc="206642E2">
      <w:start w:val="1"/>
      <w:numFmt w:val="bullet"/>
      <w:lvlText w:val=""/>
      <w:lvlJc w:val="left"/>
      <w:pPr>
        <w:ind w:left="6480" w:hanging="360"/>
      </w:pPr>
      <w:rPr>
        <w:rFonts w:ascii="Wingdings" w:hAnsi="Wingdings" w:hint="default"/>
      </w:rPr>
    </w:lvl>
  </w:abstractNum>
  <w:num w:numId="1" w16cid:durableId="1961570420">
    <w:abstractNumId w:val="20"/>
  </w:num>
  <w:num w:numId="2" w16cid:durableId="1214582069">
    <w:abstractNumId w:val="14"/>
  </w:num>
  <w:num w:numId="3" w16cid:durableId="69695396">
    <w:abstractNumId w:val="32"/>
  </w:num>
  <w:num w:numId="4" w16cid:durableId="780681583">
    <w:abstractNumId w:val="29"/>
  </w:num>
  <w:num w:numId="5" w16cid:durableId="1250582491">
    <w:abstractNumId w:val="0"/>
  </w:num>
  <w:num w:numId="6" w16cid:durableId="1397122391">
    <w:abstractNumId w:val="11"/>
  </w:num>
  <w:num w:numId="7" w16cid:durableId="1426731343">
    <w:abstractNumId w:val="30"/>
  </w:num>
  <w:num w:numId="8" w16cid:durableId="325212510">
    <w:abstractNumId w:val="5"/>
  </w:num>
  <w:num w:numId="9" w16cid:durableId="1166021117">
    <w:abstractNumId w:val="27"/>
  </w:num>
  <w:num w:numId="10" w16cid:durableId="1917519867">
    <w:abstractNumId w:val="21"/>
  </w:num>
  <w:num w:numId="11" w16cid:durableId="255019692">
    <w:abstractNumId w:val="6"/>
  </w:num>
  <w:num w:numId="12" w16cid:durableId="931622946">
    <w:abstractNumId w:val="8"/>
  </w:num>
  <w:num w:numId="13" w16cid:durableId="1995641478">
    <w:abstractNumId w:val="16"/>
  </w:num>
  <w:num w:numId="14" w16cid:durableId="1220167834">
    <w:abstractNumId w:val="31"/>
  </w:num>
  <w:num w:numId="15" w16cid:durableId="905533031">
    <w:abstractNumId w:val="24"/>
  </w:num>
  <w:num w:numId="16" w16cid:durableId="1025248284">
    <w:abstractNumId w:val="15"/>
  </w:num>
  <w:num w:numId="17" w16cid:durableId="179514021">
    <w:abstractNumId w:val="15"/>
    <w:lvlOverride w:ilvl="0">
      <w:startOverride w:val="1"/>
    </w:lvlOverride>
  </w:num>
  <w:num w:numId="18" w16cid:durableId="1706057906">
    <w:abstractNumId w:val="3"/>
  </w:num>
  <w:num w:numId="19" w16cid:durableId="976839553">
    <w:abstractNumId w:val="18"/>
  </w:num>
  <w:num w:numId="20" w16cid:durableId="2022244480">
    <w:abstractNumId w:val="18"/>
    <w:lvlOverride w:ilvl="0">
      <w:startOverride w:val="1"/>
    </w:lvlOverride>
  </w:num>
  <w:num w:numId="21" w16cid:durableId="1402560229">
    <w:abstractNumId w:val="12"/>
  </w:num>
  <w:num w:numId="22" w16cid:durableId="1076783338">
    <w:abstractNumId w:val="9"/>
  </w:num>
  <w:num w:numId="23" w16cid:durableId="1096557665">
    <w:abstractNumId w:val="17"/>
  </w:num>
  <w:num w:numId="24" w16cid:durableId="2036881783">
    <w:abstractNumId w:val="25"/>
  </w:num>
  <w:num w:numId="25" w16cid:durableId="1735734729">
    <w:abstractNumId w:val="23"/>
  </w:num>
  <w:num w:numId="26" w16cid:durableId="1617247693">
    <w:abstractNumId w:val="4"/>
  </w:num>
  <w:num w:numId="27" w16cid:durableId="1086851508">
    <w:abstractNumId w:val="13"/>
  </w:num>
  <w:num w:numId="28" w16cid:durableId="1037508508">
    <w:abstractNumId w:val="2"/>
  </w:num>
  <w:num w:numId="29" w16cid:durableId="607468282">
    <w:abstractNumId w:val="1"/>
  </w:num>
  <w:num w:numId="30" w16cid:durableId="1431462640">
    <w:abstractNumId w:val="7"/>
  </w:num>
  <w:num w:numId="31" w16cid:durableId="2065980447">
    <w:abstractNumId w:val="13"/>
    <w:lvlOverride w:ilvl="0">
      <w:startOverride w:val="1"/>
    </w:lvlOverride>
  </w:num>
  <w:num w:numId="32" w16cid:durableId="758674079">
    <w:abstractNumId w:val="26"/>
  </w:num>
  <w:num w:numId="33" w16cid:durableId="658968565">
    <w:abstractNumId w:val="26"/>
    <w:lvlOverride w:ilvl="0">
      <w:startOverride w:val="1"/>
    </w:lvlOverride>
  </w:num>
  <w:num w:numId="34" w16cid:durableId="914901510">
    <w:abstractNumId w:val="28"/>
  </w:num>
  <w:num w:numId="35" w16cid:durableId="66610540">
    <w:abstractNumId w:val="10"/>
  </w:num>
  <w:num w:numId="36" w16cid:durableId="1303539798">
    <w:abstractNumId w:val="19"/>
  </w:num>
  <w:num w:numId="37" w16cid:durableId="3620982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FC"/>
    <w:rsid w:val="000063FE"/>
    <w:rsid w:val="000112F2"/>
    <w:rsid w:val="00011C0D"/>
    <w:rsid w:val="00012149"/>
    <w:rsid w:val="00012C42"/>
    <w:rsid w:val="00023D57"/>
    <w:rsid w:val="0002500F"/>
    <w:rsid w:val="00032244"/>
    <w:rsid w:val="00033801"/>
    <w:rsid w:val="000338C9"/>
    <w:rsid w:val="0003474D"/>
    <w:rsid w:val="00041127"/>
    <w:rsid w:val="000461F1"/>
    <w:rsid w:val="000526B9"/>
    <w:rsid w:val="00061AD3"/>
    <w:rsid w:val="00062287"/>
    <w:rsid w:val="000668D1"/>
    <w:rsid w:val="00071121"/>
    <w:rsid w:val="00073406"/>
    <w:rsid w:val="00074C76"/>
    <w:rsid w:val="00086B67"/>
    <w:rsid w:val="00086FED"/>
    <w:rsid w:val="00091886"/>
    <w:rsid w:val="000A3F12"/>
    <w:rsid w:val="000A7131"/>
    <w:rsid w:val="000A756C"/>
    <w:rsid w:val="000B595B"/>
    <w:rsid w:val="000E3475"/>
    <w:rsid w:val="000E369B"/>
    <w:rsid w:val="000F2D46"/>
    <w:rsid w:val="00116F7E"/>
    <w:rsid w:val="001209DC"/>
    <w:rsid w:val="00121007"/>
    <w:rsid w:val="001210CF"/>
    <w:rsid w:val="0013152D"/>
    <w:rsid w:val="00132C66"/>
    <w:rsid w:val="00133414"/>
    <w:rsid w:val="00154A42"/>
    <w:rsid w:val="00155183"/>
    <w:rsid w:val="00156764"/>
    <w:rsid w:val="00175D4B"/>
    <w:rsid w:val="00175E3A"/>
    <w:rsid w:val="0018234C"/>
    <w:rsid w:val="00183F74"/>
    <w:rsid w:val="00195310"/>
    <w:rsid w:val="00197BBC"/>
    <w:rsid w:val="001A099D"/>
    <w:rsid w:val="001A117B"/>
    <w:rsid w:val="001B03A2"/>
    <w:rsid w:val="001B074F"/>
    <w:rsid w:val="001C1D35"/>
    <w:rsid w:val="001C328A"/>
    <w:rsid w:val="001C41D9"/>
    <w:rsid w:val="001C7038"/>
    <w:rsid w:val="001D0412"/>
    <w:rsid w:val="001D116B"/>
    <w:rsid w:val="001D624B"/>
    <w:rsid w:val="001D7669"/>
    <w:rsid w:val="001E2856"/>
    <w:rsid w:val="001E4723"/>
    <w:rsid w:val="001F08FC"/>
    <w:rsid w:val="001F1A1C"/>
    <w:rsid w:val="001F343D"/>
    <w:rsid w:val="00200658"/>
    <w:rsid w:val="0020196E"/>
    <w:rsid w:val="00206CCC"/>
    <w:rsid w:val="002143E8"/>
    <w:rsid w:val="00215962"/>
    <w:rsid w:val="00223428"/>
    <w:rsid w:val="002301E1"/>
    <w:rsid w:val="00232128"/>
    <w:rsid w:val="00234F7C"/>
    <w:rsid w:val="00237478"/>
    <w:rsid w:val="00241BF2"/>
    <w:rsid w:val="0024309A"/>
    <w:rsid w:val="00247746"/>
    <w:rsid w:val="002543F5"/>
    <w:rsid w:val="0025526D"/>
    <w:rsid w:val="00257C81"/>
    <w:rsid w:val="00261811"/>
    <w:rsid w:val="00267C44"/>
    <w:rsid w:val="002721EE"/>
    <w:rsid w:val="002768A3"/>
    <w:rsid w:val="00284CFA"/>
    <w:rsid w:val="002A15DB"/>
    <w:rsid w:val="002A1799"/>
    <w:rsid w:val="002A2582"/>
    <w:rsid w:val="002A799D"/>
    <w:rsid w:val="002B00F9"/>
    <w:rsid w:val="002B1E09"/>
    <w:rsid w:val="002B3430"/>
    <w:rsid w:val="002B5245"/>
    <w:rsid w:val="002B57B1"/>
    <w:rsid w:val="002C430A"/>
    <w:rsid w:val="002D1865"/>
    <w:rsid w:val="002D4D0C"/>
    <w:rsid w:val="002D6DC8"/>
    <w:rsid w:val="002F2C91"/>
    <w:rsid w:val="002F77D8"/>
    <w:rsid w:val="00306989"/>
    <w:rsid w:val="00312B73"/>
    <w:rsid w:val="00314BC0"/>
    <w:rsid w:val="003228D0"/>
    <w:rsid w:val="003232F0"/>
    <w:rsid w:val="003235E6"/>
    <w:rsid w:val="00326FF4"/>
    <w:rsid w:val="00327155"/>
    <w:rsid w:val="003346D0"/>
    <w:rsid w:val="003503BC"/>
    <w:rsid w:val="003509A1"/>
    <w:rsid w:val="0036305F"/>
    <w:rsid w:val="003675FD"/>
    <w:rsid w:val="00371A59"/>
    <w:rsid w:val="00385B95"/>
    <w:rsid w:val="00392D4A"/>
    <w:rsid w:val="00394EBA"/>
    <w:rsid w:val="003A046A"/>
    <w:rsid w:val="003B4BFF"/>
    <w:rsid w:val="003B68E0"/>
    <w:rsid w:val="003C30D7"/>
    <w:rsid w:val="003C676D"/>
    <w:rsid w:val="003D3537"/>
    <w:rsid w:val="003D36E8"/>
    <w:rsid w:val="003D4AAC"/>
    <w:rsid w:val="003D5486"/>
    <w:rsid w:val="003D6386"/>
    <w:rsid w:val="003E35C4"/>
    <w:rsid w:val="003F1249"/>
    <w:rsid w:val="003F2A1A"/>
    <w:rsid w:val="003F78C2"/>
    <w:rsid w:val="00402B59"/>
    <w:rsid w:val="00404FE4"/>
    <w:rsid w:val="00405830"/>
    <w:rsid w:val="00411314"/>
    <w:rsid w:val="004205CB"/>
    <w:rsid w:val="00430084"/>
    <w:rsid w:val="00430F8F"/>
    <w:rsid w:val="0043315E"/>
    <w:rsid w:val="0044073F"/>
    <w:rsid w:val="004468F6"/>
    <w:rsid w:val="00447207"/>
    <w:rsid w:val="00450C9A"/>
    <w:rsid w:val="0046065D"/>
    <w:rsid w:val="00466CED"/>
    <w:rsid w:val="0047102A"/>
    <w:rsid w:val="004721E5"/>
    <w:rsid w:val="004924DD"/>
    <w:rsid w:val="004960DD"/>
    <w:rsid w:val="004A1474"/>
    <w:rsid w:val="004A5B4B"/>
    <w:rsid w:val="004B15B5"/>
    <w:rsid w:val="004B3507"/>
    <w:rsid w:val="004D0204"/>
    <w:rsid w:val="004D4253"/>
    <w:rsid w:val="004D50FE"/>
    <w:rsid w:val="004D6E6C"/>
    <w:rsid w:val="004E094E"/>
    <w:rsid w:val="004E1A3E"/>
    <w:rsid w:val="004E3674"/>
    <w:rsid w:val="004E5FBA"/>
    <w:rsid w:val="004E62F1"/>
    <w:rsid w:val="004E76B3"/>
    <w:rsid w:val="004F0045"/>
    <w:rsid w:val="004F7F78"/>
    <w:rsid w:val="0050055C"/>
    <w:rsid w:val="0050731F"/>
    <w:rsid w:val="005223CA"/>
    <w:rsid w:val="00535FA0"/>
    <w:rsid w:val="00536278"/>
    <w:rsid w:val="00537495"/>
    <w:rsid w:val="00540E42"/>
    <w:rsid w:val="00541EEE"/>
    <w:rsid w:val="00545B53"/>
    <w:rsid w:val="00551D95"/>
    <w:rsid w:val="00556618"/>
    <w:rsid w:val="005572DF"/>
    <w:rsid w:val="00561D7C"/>
    <w:rsid w:val="005707A9"/>
    <w:rsid w:val="00577898"/>
    <w:rsid w:val="0057795E"/>
    <w:rsid w:val="00577AFF"/>
    <w:rsid w:val="00583BFE"/>
    <w:rsid w:val="00587A1C"/>
    <w:rsid w:val="00592BB0"/>
    <w:rsid w:val="005A06B3"/>
    <w:rsid w:val="005A19F1"/>
    <w:rsid w:val="005A200B"/>
    <w:rsid w:val="005A7FB3"/>
    <w:rsid w:val="005B017C"/>
    <w:rsid w:val="005C26D4"/>
    <w:rsid w:val="005D05B9"/>
    <w:rsid w:val="005E6117"/>
    <w:rsid w:val="005E6B20"/>
    <w:rsid w:val="005F206E"/>
    <w:rsid w:val="005F2FE0"/>
    <w:rsid w:val="005F7680"/>
    <w:rsid w:val="005F7A44"/>
    <w:rsid w:val="00602FEC"/>
    <w:rsid w:val="0060460A"/>
    <w:rsid w:val="00605AF3"/>
    <w:rsid w:val="00607183"/>
    <w:rsid w:val="006101FC"/>
    <w:rsid w:val="006116B9"/>
    <w:rsid w:val="00613D32"/>
    <w:rsid w:val="00615857"/>
    <w:rsid w:val="00623D3A"/>
    <w:rsid w:val="00627134"/>
    <w:rsid w:val="0062779A"/>
    <w:rsid w:val="00632739"/>
    <w:rsid w:val="00640E59"/>
    <w:rsid w:val="0064345D"/>
    <w:rsid w:val="006576A3"/>
    <w:rsid w:val="006635FC"/>
    <w:rsid w:val="00666597"/>
    <w:rsid w:val="00670EFA"/>
    <w:rsid w:val="00671F71"/>
    <w:rsid w:val="0067433E"/>
    <w:rsid w:val="00681199"/>
    <w:rsid w:val="00681D47"/>
    <w:rsid w:val="00682A39"/>
    <w:rsid w:val="006841B7"/>
    <w:rsid w:val="006908FD"/>
    <w:rsid w:val="00690C1E"/>
    <w:rsid w:val="006B00FD"/>
    <w:rsid w:val="006B050C"/>
    <w:rsid w:val="006B69CF"/>
    <w:rsid w:val="006C20ED"/>
    <w:rsid w:val="006D152E"/>
    <w:rsid w:val="006E1953"/>
    <w:rsid w:val="006E47F2"/>
    <w:rsid w:val="006E7EB9"/>
    <w:rsid w:val="006F468F"/>
    <w:rsid w:val="006F4966"/>
    <w:rsid w:val="006F6D63"/>
    <w:rsid w:val="00707389"/>
    <w:rsid w:val="007168E1"/>
    <w:rsid w:val="007341EE"/>
    <w:rsid w:val="00737902"/>
    <w:rsid w:val="0074281D"/>
    <w:rsid w:val="007464B5"/>
    <w:rsid w:val="00751FEE"/>
    <w:rsid w:val="00754102"/>
    <w:rsid w:val="00755110"/>
    <w:rsid w:val="00761616"/>
    <w:rsid w:val="00764109"/>
    <w:rsid w:val="0077097C"/>
    <w:rsid w:val="00772C2D"/>
    <w:rsid w:val="0078193D"/>
    <w:rsid w:val="00782CAB"/>
    <w:rsid w:val="00785029"/>
    <w:rsid w:val="0078694E"/>
    <w:rsid w:val="00793D30"/>
    <w:rsid w:val="007A42DE"/>
    <w:rsid w:val="007B1AD2"/>
    <w:rsid w:val="007B304A"/>
    <w:rsid w:val="007C26CE"/>
    <w:rsid w:val="007C433C"/>
    <w:rsid w:val="007C4F4E"/>
    <w:rsid w:val="007C5874"/>
    <w:rsid w:val="007D3053"/>
    <w:rsid w:val="007D3BEA"/>
    <w:rsid w:val="007D3ECF"/>
    <w:rsid w:val="007D4B7D"/>
    <w:rsid w:val="007D7335"/>
    <w:rsid w:val="007E0126"/>
    <w:rsid w:val="007E66BF"/>
    <w:rsid w:val="007E6769"/>
    <w:rsid w:val="007F7C34"/>
    <w:rsid w:val="008027F9"/>
    <w:rsid w:val="00804249"/>
    <w:rsid w:val="00805530"/>
    <w:rsid w:val="008113FB"/>
    <w:rsid w:val="00817978"/>
    <w:rsid w:val="00821BEC"/>
    <w:rsid w:val="00835273"/>
    <w:rsid w:val="0083776C"/>
    <w:rsid w:val="00852328"/>
    <w:rsid w:val="00854B60"/>
    <w:rsid w:val="00854C0E"/>
    <w:rsid w:val="00863EE6"/>
    <w:rsid w:val="0086441A"/>
    <w:rsid w:val="0087251B"/>
    <w:rsid w:val="00883EB8"/>
    <w:rsid w:val="00886F86"/>
    <w:rsid w:val="0089031E"/>
    <w:rsid w:val="008A1C28"/>
    <w:rsid w:val="008A2ECD"/>
    <w:rsid w:val="008A386C"/>
    <w:rsid w:val="008A40DF"/>
    <w:rsid w:val="008A4E3B"/>
    <w:rsid w:val="008A52D0"/>
    <w:rsid w:val="008B191D"/>
    <w:rsid w:val="008B70F7"/>
    <w:rsid w:val="008B7FFE"/>
    <w:rsid w:val="008C1B02"/>
    <w:rsid w:val="008D619C"/>
    <w:rsid w:val="008D7FD1"/>
    <w:rsid w:val="008E06D2"/>
    <w:rsid w:val="008E4334"/>
    <w:rsid w:val="008E7112"/>
    <w:rsid w:val="008F0975"/>
    <w:rsid w:val="008F5745"/>
    <w:rsid w:val="009015C3"/>
    <w:rsid w:val="009044C0"/>
    <w:rsid w:val="00914044"/>
    <w:rsid w:val="00917327"/>
    <w:rsid w:val="00925CBC"/>
    <w:rsid w:val="00927B97"/>
    <w:rsid w:val="00927E58"/>
    <w:rsid w:val="009312D7"/>
    <w:rsid w:val="009350BC"/>
    <w:rsid w:val="00943A24"/>
    <w:rsid w:val="009445D7"/>
    <w:rsid w:val="00950909"/>
    <w:rsid w:val="0096025E"/>
    <w:rsid w:val="00970DF8"/>
    <w:rsid w:val="00972D41"/>
    <w:rsid w:val="009755E3"/>
    <w:rsid w:val="00975F75"/>
    <w:rsid w:val="0099273C"/>
    <w:rsid w:val="0099479B"/>
    <w:rsid w:val="009A0EE4"/>
    <w:rsid w:val="009A3494"/>
    <w:rsid w:val="009A6E99"/>
    <w:rsid w:val="009B1456"/>
    <w:rsid w:val="009E1CAA"/>
    <w:rsid w:val="009E7EA4"/>
    <w:rsid w:val="009F0693"/>
    <w:rsid w:val="009F090A"/>
    <w:rsid w:val="009F32A8"/>
    <w:rsid w:val="009F36BD"/>
    <w:rsid w:val="009F4417"/>
    <w:rsid w:val="009F7993"/>
    <w:rsid w:val="00A03788"/>
    <w:rsid w:val="00A12220"/>
    <w:rsid w:val="00A13906"/>
    <w:rsid w:val="00A14098"/>
    <w:rsid w:val="00A141B2"/>
    <w:rsid w:val="00A17C51"/>
    <w:rsid w:val="00A227D0"/>
    <w:rsid w:val="00A257CF"/>
    <w:rsid w:val="00A26814"/>
    <w:rsid w:val="00A26EDB"/>
    <w:rsid w:val="00A31FC1"/>
    <w:rsid w:val="00A350F3"/>
    <w:rsid w:val="00A41525"/>
    <w:rsid w:val="00A426B9"/>
    <w:rsid w:val="00A43647"/>
    <w:rsid w:val="00A43BE3"/>
    <w:rsid w:val="00A452B1"/>
    <w:rsid w:val="00A55569"/>
    <w:rsid w:val="00A6174A"/>
    <w:rsid w:val="00A61A3D"/>
    <w:rsid w:val="00A61B09"/>
    <w:rsid w:val="00A71B90"/>
    <w:rsid w:val="00A7306A"/>
    <w:rsid w:val="00A7625E"/>
    <w:rsid w:val="00A77223"/>
    <w:rsid w:val="00A77360"/>
    <w:rsid w:val="00A81593"/>
    <w:rsid w:val="00A901E7"/>
    <w:rsid w:val="00A938EB"/>
    <w:rsid w:val="00A96F7E"/>
    <w:rsid w:val="00AA340A"/>
    <w:rsid w:val="00AA42B4"/>
    <w:rsid w:val="00AB37B9"/>
    <w:rsid w:val="00AC1553"/>
    <w:rsid w:val="00AD0000"/>
    <w:rsid w:val="00AE7A0C"/>
    <w:rsid w:val="00B010B5"/>
    <w:rsid w:val="00B04232"/>
    <w:rsid w:val="00B05D56"/>
    <w:rsid w:val="00B13E93"/>
    <w:rsid w:val="00B1405B"/>
    <w:rsid w:val="00B16DA6"/>
    <w:rsid w:val="00B17F7C"/>
    <w:rsid w:val="00B20D04"/>
    <w:rsid w:val="00B229DF"/>
    <w:rsid w:val="00B378F8"/>
    <w:rsid w:val="00B40BCA"/>
    <w:rsid w:val="00B507E8"/>
    <w:rsid w:val="00B5426C"/>
    <w:rsid w:val="00B54714"/>
    <w:rsid w:val="00B57A2D"/>
    <w:rsid w:val="00B57D96"/>
    <w:rsid w:val="00B72072"/>
    <w:rsid w:val="00B744F5"/>
    <w:rsid w:val="00B74EDC"/>
    <w:rsid w:val="00B75A0C"/>
    <w:rsid w:val="00B82B7B"/>
    <w:rsid w:val="00B861EB"/>
    <w:rsid w:val="00B8666F"/>
    <w:rsid w:val="00B97457"/>
    <w:rsid w:val="00BA1A7B"/>
    <w:rsid w:val="00BA1BA1"/>
    <w:rsid w:val="00BA6249"/>
    <w:rsid w:val="00BB094D"/>
    <w:rsid w:val="00BB597E"/>
    <w:rsid w:val="00BB7686"/>
    <w:rsid w:val="00BC0A44"/>
    <w:rsid w:val="00BC398F"/>
    <w:rsid w:val="00BC6AD9"/>
    <w:rsid w:val="00BD681F"/>
    <w:rsid w:val="00BE43A4"/>
    <w:rsid w:val="00BF0770"/>
    <w:rsid w:val="00BF1528"/>
    <w:rsid w:val="00BF5549"/>
    <w:rsid w:val="00BF75FC"/>
    <w:rsid w:val="00BF7B0B"/>
    <w:rsid w:val="00BF7BC9"/>
    <w:rsid w:val="00C04799"/>
    <w:rsid w:val="00C12D72"/>
    <w:rsid w:val="00C14BE7"/>
    <w:rsid w:val="00C15D99"/>
    <w:rsid w:val="00C32F08"/>
    <w:rsid w:val="00C376BF"/>
    <w:rsid w:val="00C448FC"/>
    <w:rsid w:val="00C54FD5"/>
    <w:rsid w:val="00C605FF"/>
    <w:rsid w:val="00C654C3"/>
    <w:rsid w:val="00C66E8E"/>
    <w:rsid w:val="00C71D43"/>
    <w:rsid w:val="00C742DF"/>
    <w:rsid w:val="00C86EA5"/>
    <w:rsid w:val="00C8702E"/>
    <w:rsid w:val="00C941D1"/>
    <w:rsid w:val="00C95186"/>
    <w:rsid w:val="00CA4A89"/>
    <w:rsid w:val="00CB6482"/>
    <w:rsid w:val="00CC12A6"/>
    <w:rsid w:val="00CC3769"/>
    <w:rsid w:val="00CC489F"/>
    <w:rsid w:val="00CD3D59"/>
    <w:rsid w:val="00CE1273"/>
    <w:rsid w:val="00CE25CF"/>
    <w:rsid w:val="00CE3CA1"/>
    <w:rsid w:val="00CF0B36"/>
    <w:rsid w:val="00CF2269"/>
    <w:rsid w:val="00CF3E9D"/>
    <w:rsid w:val="00CF3FA3"/>
    <w:rsid w:val="00CF412D"/>
    <w:rsid w:val="00CF66EF"/>
    <w:rsid w:val="00D046C3"/>
    <w:rsid w:val="00D06F1D"/>
    <w:rsid w:val="00D1465E"/>
    <w:rsid w:val="00D15DCA"/>
    <w:rsid w:val="00D16362"/>
    <w:rsid w:val="00D21215"/>
    <w:rsid w:val="00D306B6"/>
    <w:rsid w:val="00D40171"/>
    <w:rsid w:val="00D40B40"/>
    <w:rsid w:val="00D41A9A"/>
    <w:rsid w:val="00D477C3"/>
    <w:rsid w:val="00D53256"/>
    <w:rsid w:val="00D55FC1"/>
    <w:rsid w:val="00D61ADF"/>
    <w:rsid w:val="00D71064"/>
    <w:rsid w:val="00D7757E"/>
    <w:rsid w:val="00D80F46"/>
    <w:rsid w:val="00D8137D"/>
    <w:rsid w:val="00D862CE"/>
    <w:rsid w:val="00D867D5"/>
    <w:rsid w:val="00D874A3"/>
    <w:rsid w:val="00D93332"/>
    <w:rsid w:val="00D93D8A"/>
    <w:rsid w:val="00DA4226"/>
    <w:rsid w:val="00DA7E7D"/>
    <w:rsid w:val="00DB28D5"/>
    <w:rsid w:val="00DC501C"/>
    <w:rsid w:val="00DC51F4"/>
    <w:rsid w:val="00DC6A80"/>
    <w:rsid w:val="00DC6BFD"/>
    <w:rsid w:val="00DC7754"/>
    <w:rsid w:val="00DC78E3"/>
    <w:rsid w:val="00DD05ED"/>
    <w:rsid w:val="00DD32CA"/>
    <w:rsid w:val="00DF379C"/>
    <w:rsid w:val="00DF3BD9"/>
    <w:rsid w:val="00DF7D18"/>
    <w:rsid w:val="00E02853"/>
    <w:rsid w:val="00E0404E"/>
    <w:rsid w:val="00E05578"/>
    <w:rsid w:val="00E06199"/>
    <w:rsid w:val="00E22D40"/>
    <w:rsid w:val="00E27340"/>
    <w:rsid w:val="00E31D3C"/>
    <w:rsid w:val="00E33D09"/>
    <w:rsid w:val="00E3518B"/>
    <w:rsid w:val="00E46AC9"/>
    <w:rsid w:val="00E5133F"/>
    <w:rsid w:val="00E53637"/>
    <w:rsid w:val="00E54A72"/>
    <w:rsid w:val="00E56397"/>
    <w:rsid w:val="00E5799B"/>
    <w:rsid w:val="00E67EFB"/>
    <w:rsid w:val="00E70117"/>
    <w:rsid w:val="00E70B9D"/>
    <w:rsid w:val="00E716EC"/>
    <w:rsid w:val="00E86D5D"/>
    <w:rsid w:val="00E870FF"/>
    <w:rsid w:val="00E873B1"/>
    <w:rsid w:val="00E93F0D"/>
    <w:rsid w:val="00E9621A"/>
    <w:rsid w:val="00E96D49"/>
    <w:rsid w:val="00E97B82"/>
    <w:rsid w:val="00E97EFC"/>
    <w:rsid w:val="00EA1E0D"/>
    <w:rsid w:val="00EA59C7"/>
    <w:rsid w:val="00EB1773"/>
    <w:rsid w:val="00EB1CE9"/>
    <w:rsid w:val="00EC2199"/>
    <w:rsid w:val="00EC2B48"/>
    <w:rsid w:val="00ED2273"/>
    <w:rsid w:val="00ED4ACD"/>
    <w:rsid w:val="00ED4EA4"/>
    <w:rsid w:val="00EE6F09"/>
    <w:rsid w:val="00EF049E"/>
    <w:rsid w:val="00EF1982"/>
    <w:rsid w:val="00EF2E5E"/>
    <w:rsid w:val="00F035E7"/>
    <w:rsid w:val="00F07ADF"/>
    <w:rsid w:val="00F1077F"/>
    <w:rsid w:val="00F25DC9"/>
    <w:rsid w:val="00F27C33"/>
    <w:rsid w:val="00F319E1"/>
    <w:rsid w:val="00F32381"/>
    <w:rsid w:val="00F32456"/>
    <w:rsid w:val="00F325F9"/>
    <w:rsid w:val="00F43493"/>
    <w:rsid w:val="00F44747"/>
    <w:rsid w:val="00F53969"/>
    <w:rsid w:val="00F543F1"/>
    <w:rsid w:val="00F56209"/>
    <w:rsid w:val="00F66525"/>
    <w:rsid w:val="00F66D07"/>
    <w:rsid w:val="00F7143B"/>
    <w:rsid w:val="00F73AE8"/>
    <w:rsid w:val="00F759AD"/>
    <w:rsid w:val="00F809DB"/>
    <w:rsid w:val="00F81984"/>
    <w:rsid w:val="00F846C3"/>
    <w:rsid w:val="00F92B8C"/>
    <w:rsid w:val="00FA4330"/>
    <w:rsid w:val="00FB4CBA"/>
    <w:rsid w:val="00FC1D73"/>
    <w:rsid w:val="00FC619C"/>
    <w:rsid w:val="00FD00B2"/>
    <w:rsid w:val="00FD0301"/>
    <w:rsid w:val="00FD39FB"/>
    <w:rsid w:val="00FD4158"/>
    <w:rsid w:val="00FD5E48"/>
    <w:rsid w:val="00FE376F"/>
    <w:rsid w:val="00FE4A59"/>
    <w:rsid w:val="016FE215"/>
    <w:rsid w:val="01B4D699"/>
    <w:rsid w:val="023C5CDE"/>
    <w:rsid w:val="024268B8"/>
    <w:rsid w:val="026F321B"/>
    <w:rsid w:val="028819C8"/>
    <w:rsid w:val="028F21FE"/>
    <w:rsid w:val="02BD09D5"/>
    <w:rsid w:val="03ED3B8D"/>
    <w:rsid w:val="04666232"/>
    <w:rsid w:val="05343840"/>
    <w:rsid w:val="054863D8"/>
    <w:rsid w:val="0582FF32"/>
    <w:rsid w:val="06063956"/>
    <w:rsid w:val="064365AC"/>
    <w:rsid w:val="069D5610"/>
    <w:rsid w:val="06DC4471"/>
    <w:rsid w:val="0716C962"/>
    <w:rsid w:val="07E268B3"/>
    <w:rsid w:val="089E1201"/>
    <w:rsid w:val="09711156"/>
    <w:rsid w:val="098796B5"/>
    <w:rsid w:val="0A2A411B"/>
    <w:rsid w:val="0A6D4B09"/>
    <w:rsid w:val="0AF7BA81"/>
    <w:rsid w:val="0B146E67"/>
    <w:rsid w:val="0B1BD7C3"/>
    <w:rsid w:val="0B334CA9"/>
    <w:rsid w:val="0B47D304"/>
    <w:rsid w:val="0BDD4586"/>
    <w:rsid w:val="0BE746C6"/>
    <w:rsid w:val="0BEAD36D"/>
    <w:rsid w:val="0D705D9E"/>
    <w:rsid w:val="0D7BA0CB"/>
    <w:rsid w:val="0DF0922C"/>
    <w:rsid w:val="0E2B3E98"/>
    <w:rsid w:val="0F5818F3"/>
    <w:rsid w:val="0F82A949"/>
    <w:rsid w:val="0FA46CB9"/>
    <w:rsid w:val="103A26DA"/>
    <w:rsid w:val="108336C1"/>
    <w:rsid w:val="1093807A"/>
    <w:rsid w:val="10E030C4"/>
    <w:rsid w:val="10E703C4"/>
    <w:rsid w:val="11726BFA"/>
    <w:rsid w:val="11B84B87"/>
    <w:rsid w:val="12CC5073"/>
    <w:rsid w:val="12CD57FC"/>
    <w:rsid w:val="12DC5A5F"/>
    <w:rsid w:val="13339083"/>
    <w:rsid w:val="146098BB"/>
    <w:rsid w:val="14770C91"/>
    <w:rsid w:val="159895F8"/>
    <w:rsid w:val="15C6D94C"/>
    <w:rsid w:val="15D56633"/>
    <w:rsid w:val="1667A1A6"/>
    <w:rsid w:val="168CB4AB"/>
    <w:rsid w:val="16EDE39A"/>
    <w:rsid w:val="1789FD8F"/>
    <w:rsid w:val="17E2887C"/>
    <w:rsid w:val="189FD02F"/>
    <w:rsid w:val="19313CF9"/>
    <w:rsid w:val="195F523F"/>
    <w:rsid w:val="19B8488C"/>
    <w:rsid w:val="1B2BFA0D"/>
    <w:rsid w:val="1BE4FEC7"/>
    <w:rsid w:val="1BFDCDE4"/>
    <w:rsid w:val="1C01237E"/>
    <w:rsid w:val="1CAFE69D"/>
    <w:rsid w:val="1CF9A1E0"/>
    <w:rsid w:val="1D22C9AD"/>
    <w:rsid w:val="1D41AB56"/>
    <w:rsid w:val="1D488D65"/>
    <w:rsid w:val="1E9893D8"/>
    <w:rsid w:val="1EF5EB1C"/>
    <w:rsid w:val="1F0D622F"/>
    <w:rsid w:val="1F5A7A01"/>
    <w:rsid w:val="1F9E6B56"/>
    <w:rsid w:val="1FA275A8"/>
    <w:rsid w:val="20174901"/>
    <w:rsid w:val="202F4314"/>
    <w:rsid w:val="20F728FE"/>
    <w:rsid w:val="2194207C"/>
    <w:rsid w:val="224C47A2"/>
    <w:rsid w:val="23AEFDD3"/>
    <w:rsid w:val="257E0FDF"/>
    <w:rsid w:val="264B64E8"/>
    <w:rsid w:val="2680A44D"/>
    <w:rsid w:val="26933C89"/>
    <w:rsid w:val="27B0D818"/>
    <w:rsid w:val="287A301D"/>
    <w:rsid w:val="289574D8"/>
    <w:rsid w:val="28F9149B"/>
    <w:rsid w:val="29C2FCC1"/>
    <w:rsid w:val="29E53BC9"/>
    <w:rsid w:val="2A2E22C5"/>
    <w:rsid w:val="2A4B98AD"/>
    <w:rsid w:val="2A8424F2"/>
    <w:rsid w:val="2AD76955"/>
    <w:rsid w:val="2AF6495B"/>
    <w:rsid w:val="2B9033F1"/>
    <w:rsid w:val="2C521E79"/>
    <w:rsid w:val="2C806A0E"/>
    <w:rsid w:val="2CB31C82"/>
    <w:rsid w:val="2D6DA490"/>
    <w:rsid w:val="2E15887D"/>
    <w:rsid w:val="2F16BC4D"/>
    <w:rsid w:val="30CA7CA4"/>
    <w:rsid w:val="312539A2"/>
    <w:rsid w:val="317545BD"/>
    <w:rsid w:val="31D7FC17"/>
    <w:rsid w:val="31EC67BF"/>
    <w:rsid w:val="3338328B"/>
    <w:rsid w:val="344BF10C"/>
    <w:rsid w:val="3455A619"/>
    <w:rsid w:val="349C3183"/>
    <w:rsid w:val="363B90A7"/>
    <w:rsid w:val="36EB79E4"/>
    <w:rsid w:val="37605884"/>
    <w:rsid w:val="3774F349"/>
    <w:rsid w:val="38B3F183"/>
    <w:rsid w:val="392FE551"/>
    <w:rsid w:val="3932AF79"/>
    <w:rsid w:val="3ADEA7A3"/>
    <w:rsid w:val="3B6E6B6B"/>
    <w:rsid w:val="3B6F9A92"/>
    <w:rsid w:val="3B97AD8E"/>
    <w:rsid w:val="3D22D9F1"/>
    <w:rsid w:val="3D55C8ED"/>
    <w:rsid w:val="3DA5E7EB"/>
    <w:rsid w:val="3DFC5086"/>
    <w:rsid w:val="3E8BD976"/>
    <w:rsid w:val="3F2D115F"/>
    <w:rsid w:val="3F5DD249"/>
    <w:rsid w:val="3F9816F3"/>
    <w:rsid w:val="40814948"/>
    <w:rsid w:val="40DFF260"/>
    <w:rsid w:val="41128659"/>
    <w:rsid w:val="416BA55F"/>
    <w:rsid w:val="42299F18"/>
    <w:rsid w:val="4294AD93"/>
    <w:rsid w:val="429C4C85"/>
    <w:rsid w:val="4368B728"/>
    <w:rsid w:val="436FC642"/>
    <w:rsid w:val="43727F77"/>
    <w:rsid w:val="43D10060"/>
    <w:rsid w:val="44FB2B72"/>
    <w:rsid w:val="44FE1479"/>
    <w:rsid w:val="458DE603"/>
    <w:rsid w:val="46ACAC00"/>
    <w:rsid w:val="46C9296A"/>
    <w:rsid w:val="47687685"/>
    <w:rsid w:val="4782C835"/>
    <w:rsid w:val="47FD9D7B"/>
    <w:rsid w:val="481EA8C2"/>
    <w:rsid w:val="484970F2"/>
    <w:rsid w:val="48838C90"/>
    <w:rsid w:val="495BFEA1"/>
    <w:rsid w:val="497B3F49"/>
    <w:rsid w:val="4983A18D"/>
    <w:rsid w:val="4A004212"/>
    <w:rsid w:val="4B3CF9C6"/>
    <w:rsid w:val="4B54A594"/>
    <w:rsid w:val="4CB0D45B"/>
    <w:rsid w:val="4F125664"/>
    <w:rsid w:val="4F4AC309"/>
    <w:rsid w:val="4F4F4757"/>
    <w:rsid w:val="4F7FF644"/>
    <w:rsid w:val="4FD51CC1"/>
    <w:rsid w:val="4FEA2C6F"/>
    <w:rsid w:val="503A3BBC"/>
    <w:rsid w:val="504B05DB"/>
    <w:rsid w:val="50F01635"/>
    <w:rsid w:val="51A4975D"/>
    <w:rsid w:val="5268DB0D"/>
    <w:rsid w:val="527F05B5"/>
    <w:rsid w:val="533BDA39"/>
    <w:rsid w:val="5430BEE9"/>
    <w:rsid w:val="556FB1CD"/>
    <w:rsid w:val="55D9511A"/>
    <w:rsid w:val="5664FB50"/>
    <w:rsid w:val="5724550A"/>
    <w:rsid w:val="57881AAE"/>
    <w:rsid w:val="580007B4"/>
    <w:rsid w:val="581AD58F"/>
    <w:rsid w:val="584D0071"/>
    <w:rsid w:val="58EF77BC"/>
    <w:rsid w:val="58F1FBC5"/>
    <w:rsid w:val="59DDCBE0"/>
    <w:rsid w:val="59E75F31"/>
    <w:rsid w:val="59FA7307"/>
    <w:rsid w:val="5A036F98"/>
    <w:rsid w:val="5A67BE76"/>
    <w:rsid w:val="5B77A82D"/>
    <w:rsid w:val="5BDB8C8F"/>
    <w:rsid w:val="5C0E5B5A"/>
    <w:rsid w:val="5C3B6AE2"/>
    <w:rsid w:val="5C5AF2A6"/>
    <w:rsid w:val="5C7A9BC0"/>
    <w:rsid w:val="5CD00863"/>
    <w:rsid w:val="5DB1A4D6"/>
    <w:rsid w:val="5DFA95C7"/>
    <w:rsid w:val="5E4F7589"/>
    <w:rsid w:val="5EE404F2"/>
    <w:rsid w:val="5F0C2E4D"/>
    <w:rsid w:val="5F194614"/>
    <w:rsid w:val="5F6B458C"/>
    <w:rsid w:val="611C8AB4"/>
    <w:rsid w:val="6172C3EF"/>
    <w:rsid w:val="618CD38C"/>
    <w:rsid w:val="61B97DA9"/>
    <w:rsid w:val="61C381C4"/>
    <w:rsid w:val="62691C98"/>
    <w:rsid w:val="62C9B9C8"/>
    <w:rsid w:val="6320FE10"/>
    <w:rsid w:val="636E0208"/>
    <w:rsid w:val="643671BB"/>
    <w:rsid w:val="65C07873"/>
    <w:rsid w:val="65D671DF"/>
    <w:rsid w:val="66812284"/>
    <w:rsid w:val="66F01B3E"/>
    <w:rsid w:val="675C00E1"/>
    <w:rsid w:val="67878ED0"/>
    <w:rsid w:val="67A229F7"/>
    <w:rsid w:val="67CD121D"/>
    <w:rsid w:val="6817ED52"/>
    <w:rsid w:val="6912448F"/>
    <w:rsid w:val="69D69B8C"/>
    <w:rsid w:val="6A24D225"/>
    <w:rsid w:val="6A8AB22E"/>
    <w:rsid w:val="6B71EFB1"/>
    <w:rsid w:val="6CFC4298"/>
    <w:rsid w:val="6DEEBBA7"/>
    <w:rsid w:val="6EEE14A9"/>
    <w:rsid w:val="6EF8663E"/>
    <w:rsid w:val="6F183121"/>
    <w:rsid w:val="6FFEB640"/>
    <w:rsid w:val="7061C748"/>
    <w:rsid w:val="70DED639"/>
    <w:rsid w:val="7138A194"/>
    <w:rsid w:val="71A8466F"/>
    <w:rsid w:val="71B45055"/>
    <w:rsid w:val="724ED7FE"/>
    <w:rsid w:val="72D8EA85"/>
    <w:rsid w:val="72F6CBED"/>
    <w:rsid w:val="73746D80"/>
    <w:rsid w:val="73FDCB3B"/>
    <w:rsid w:val="74FD26E2"/>
    <w:rsid w:val="756EE09B"/>
    <w:rsid w:val="756F19D8"/>
    <w:rsid w:val="758ADE37"/>
    <w:rsid w:val="764424AB"/>
    <w:rsid w:val="76876521"/>
    <w:rsid w:val="76B75FEC"/>
    <w:rsid w:val="7710DC86"/>
    <w:rsid w:val="7758575A"/>
    <w:rsid w:val="779B6DF3"/>
    <w:rsid w:val="783BB19B"/>
    <w:rsid w:val="78AF56D9"/>
    <w:rsid w:val="7956F2E4"/>
    <w:rsid w:val="796A79A2"/>
    <w:rsid w:val="79B3F54B"/>
    <w:rsid w:val="7A3D807B"/>
    <w:rsid w:val="7A64CE7F"/>
    <w:rsid w:val="7AF4893E"/>
    <w:rsid w:val="7B12304A"/>
    <w:rsid w:val="7DA128FF"/>
    <w:rsid w:val="7E179B09"/>
    <w:rsid w:val="7EABBE9F"/>
    <w:rsid w:val="7F4F2472"/>
    <w:rsid w:val="7FF757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7EC91"/>
  <w15:chartTrackingRefBased/>
  <w15:docId w15:val="{AE43564E-34B8-4401-ABD7-469D4ABE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D"/>
    <w:rPr>
      <w:rFonts w:ascii="Arial" w:hAnsi="Arial"/>
    </w:rPr>
  </w:style>
  <w:style w:type="paragraph" w:styleId="Heading1">
    <w:name w:val="heading 1"/>
    <w:basedOn w:val="Normal"/>
    <w:next w:val="Normal"/>
    <w:link w:val="Heading1Char"/>
    <w:autoRedefine/>
    <w:uiPriority w:val="9"/>
    <w:qFormat/>
    <w:rsid w:val="00623D3A"/>
    <w:pPr>
      <w:keepNext/>
      <w:keepLines/>
      <w:spacing w:before="360" w:after="80"/>
      <w:outlineLvl w:val="0"/>
    </w:pPr>
    <w:rPr>
      <w:rFonts w:eastAsiaTheme="majorEastAsia" w:cstheme="majorBidi"/>
      <w:b/>
      <w:color w:val="768692"/>
      <w:sz w:val="28"/>
      <w:szCs w:val="40"/>
    </w:rPr>
  </w:style>
  <w:style w:type="paragraph" w:styleId="Heading2">
    <w:name w:val="heading 2"/>
    <w:basedOn w:val="Normal"/>
    <w:next w:val="Normal"/>
    <w:link w:val="Heading2Char"/>
    <w:autoRedefine/>
    <w:uiPriority w:val="9"/>
    <w:unhideWhenUsed/>
    <w:qFormat/>
    <w:rsid w:val="003F1249"/>
    <w:pPr>
      <w:keepNext/>
      <w:keepLines/>
      <w:numPr>
        <w:numId w:val="32"/>
      </w:numPr>
      <w:spacing w:before="160" w:after="80"/>
      <w:ind w:left="360"/>
      <w:outlineLvl w:val="1"/>
    </w:pPr>
    <w:rPr>
      <w:rFonts w:eastAsiaTheme="majorEastAsia" w:cstheme="majorBidi"/>
      <w:b/>
      <w:color w:val="005EB8"/>
      <w:szCs w:val="32"/>
      <w:lang w:eastAsia="en-GB"/>
    </w:rPr>
  </w:style>
  <w:style w:type="paragraph" w:styleId="Heading3">
    <w:name w:val="heading 3"/>
    <w:basedOn w:val="Normal"/>
    <w:next w:val="Normal"/>
    <w:link w:val="Heading3Char"/>
    <w:uiPriority w:val="9"/>
    <w:semiHidden/>
    <w:unhideWhenUsed/>
    <w:qFormat/>
    <w:rsid w:val="00623D3A"/>
    <w:pPr>
      <w:keepNext/>
      <w:keepLines/>
      <w:spacing w:before="160" w:after="80"/>
      <w:outlineLvl w:val="2"/>
    </w:pPr>
    <w:rPr>
      <w:rFonts w:eastAsiaTheme="majorEastAsia" w:cstheme="majorBidi"/>
      <w:b/>
      <w:color w:val="005EB8"/>
      <w:sz w:val="28"/>
      <w:szCs w:val="28"/>
    </w:rPr>
  </w:style>
  <w:style w:type="paragraph" w:styleId="Heading4">
    <w:name w:val="heading 4"/>
    <w:basedOn w:val="Normal"/>
    <w:next w:val="Normal"/>
    <w:link w:val="Heading4Char"/>
    <w:uiPriority w:val="9"/>
    <w:semiHidden/>
    <w:unhideWhenUsed/>
    <w:qFormat/>
    <w:rsid w:val="00E97E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7E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7E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7E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7E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7E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D3A"/>
    <w:rPr>
      <w:rFonts w:ascii="Arial" w:eastAsiaTheme="majorEastAsia" w:hAnsi="Arial" w:cstheme="majorBidi"/>
      <w:b/>
      <w:color w:val="768692"/>
      <w:sz w:val="28"/>
      <w:szCs w:val="40"/>
    </w:rPr>
  </w:style>
  <w:style w:type="character" w:customStyle="1" w:styleId="Heading2Char">
    <w:name w:val="Heading 2 Char"/>
    <w:basedOn w:val="DefaultParagraphFont"/>
    <w:link w:val="Heading2"/>
    <w:uiPriority w:val="9"/>
    <w:rsid w:val="003F1249"/>
    <w:rPr>
      <w:rFonts w:ascii="Arial" w:eastAsiaTheme="majorEastAsia" w:hAnsi="Arial" w:cstheme="majorBidi"/>
      <w:b/>
      <w:color w:val="005EB8"/>
      <w:szCs w:val="32"/>
      <w:lang w:eastAsia="en-GB"/>
    </w:rPr>
  </w:style>
  <w:style w:type="paragraph" w:styleId="Title">
    <w:name w:val="Title"/>
    <w:basedOn w:val="Normal"/>
    <w:next w:val="Normal"/>
    <w:link w:val="TitleChar"/>
    <w:autoRedefine/>
    <w:uiPriority w:val="10"/>
    <w:qFormat/>
    <w:rsid w:val="0064345D"/>
    <w:pPr>
      <w:spacing w:after="80" w:line="240" w:lineRule="auto"/>
      <w:contextualSpacing/>
    </w:pPr>
    <w:rPr>
      <w:rFonts w:eastAsiaTheme="majorEastAsia" w:cstheme="majorBidi"/>
      <w:color w:val="003087"/>
      <w:spacing w:val="-10"/>
      <w:kern w:val="28"/>
      <w:sz w:val="56"/>
      <w:szCs w:val="56"/>
    </w:rPr>
  </w:style>
  <w:style w:type="character" w:customStyle="1" w:styleId="TitleChar">
    <w:name w:val="Title Char"/>
    <w:basedOn w:val="DefaultParagraphFont"/>
    <w:link w:val="Title"/>
    <w:uiPriority w:val="10"/>
    <w:rsid w:val="0064345D"/>
    <w:rPr>
      <w:rFonts w:ascii="Arial" w:eastAsiaTheme="majorEastAsia" w:hAnsi="Arial" w:cstheme="majorBidi"/>
      <w:color w:val="003087"/>
      <w:spacing w:val="-10"/>
      <w:kern w:val="28"/>
      <w:sz w:val="56"/>
      <w:szCs w:val="56"/>
    </w:rPr>
  </w:style>
  <w:style w:type="character" w:customStyle="1" w:styleId="Heading3Char">
    <w:name w:val="Heading 3 Char"/>
    <w:basedOn w:val="DefaultParagraphFont"/>
    <w:link w:val="Heading3"/>
    <w:uiPriority w:val="9"/>
    <w:semiHidden/>
    <w:rsid w:val="00623D3A"/>
    <w:rPr>
      <w:rFonts w:ascii="Arial" w:eastAsiaTheme="majorEastAsia" w:hAnsi="Arial" w:cstheme="majorBidi"/>
      <w:b/>
      <w:color w:val="005EB8"/>
      <w:sz w:val="28"/>
      <w:szCs w:val="28"/>
    </w:rPr>
  </w:style>
  <w:style w:type="character" w:customStyle="1" w:styleId="Heading4Char">
    <w:name w:val="Heading 4 Char"/>
    <w:basedOn w:val="DefaultParagraphFont"/>
    <w:link w:val="Heading4"/>
    <w:uiPriority w:val="9"/>
    <w:semiHidden/>
    <w:rsid w:val="00E97E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E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E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E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E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EFC"/>
    <w:rPr>
      <w:rFonts w:eastAsiaTheme="majorEastAsia" w:cstheme="majorBidi"/>
      <w:color w:val="272727" w:themeColor="text1" w:themeTint="D8"/>
    </w:rPr>
  </w:style>
  <w:style w:type="paragraph" w:styleId="Subtitle">
    <w:name w:val="Subtitle"/>
    <w:basedOn w:val="Normal"/>
    <w:next w:val="Normal"/>
    <w:link w:val="SubtitleChar"/>
    <w:uiPriority w:val="11"/>
    <w:qFormat/>
    <w:rsid w:val="00E97E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E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EFC"/>
    <w:pPr>
      <w:spacing w:before="160"/>
      <w:jc w:val="center"/>
    </w:pPr>
    <w:rPr>
      <w:i/>
      <w:iCs/>
      <w:color w:val="404040" w:themeColor="text1" w:themeTint="BF"/>
    </w:rPr>
  </w:style>
  <w:style w:type="character" w:customStyle="1" w:styleId="QuoteChar">
    <w:name w:val="Quote Char"/>
    <w:basedOn w:val="DefaultParagraphFont"/>
    <w:link w:val="Quote"/>
    <w:uiPriority w:val="29"/>
    <w:rsid w:val="00E97EFC"/>
    <w:rPr>
      <w:rFonts w:ascii="Arial" w:hAnsi="Arial"/>
      <w:i/>
      <w:iCs/>
      <w:color w:val="404040" w:themeColor="text1" w:themeTint="BF"/>
    </w:rPr>
  </w:style>
  <w:style w:type="paragraph" w:styleId="ListParagraph">
    <w:name w:val="List Paragraph"/>
    <w:basedOn w:val="Normal"/>
    <w:uiPriority w:val="34"/>
    <w:qFormat/>
    <w:rsid w:val="00E97EFC"/>
    <w:pPr>
      <w:ind w:left="720"/>
      <w:contextualSpacing/>
    </w:pPr>
  </w:style>
  <w:style w:type="character" w:styleId="IntenseEmphasis">
    <w:name w:val="Intense Emphasis"/>
    <w:basedOn w:val="DefaultParagraphFont"/>
    <w:uiPriority w:val="21"/>
    <w:qFormat/>
    <w:rsid w:val="00E97EFC"/>
    <w:rPr>
      <w:i/>
      <w:iCs/>
      <w:color w:val="0F4761" w:themeColor="accent1" w:themeShade="BF"/>
    </w:rPr>
  </w:style>
  <w:style w:type="paragraph" w:styleId="IntenseQuote">
    <w:name w:val="Intense Quote"/>
    <w:basedOn w:val="Normal"/>
    <w:next w:val="Normal"/>
    <w:link w:val="IntenseQuoteChar"/>
    <w:uiPriority w:val="30"/>
    <w:qFormat/>
    <w:rsid w:val="00E97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EFC"/>
    <w:rPr>
      <w:rFonts w:ascii="Arial" w:hAnsi="Arial"/>
      <w:i/>
      <w:iCs/>
      <w:color w:val="0F4761" w:themeColor="accent1" w:themeShade="BF"/>
    </w:rPr>
  </w:style>
  <w:style w:type="character" w:styleId="IntenseReference">
    <w:name w:val="Intense Reference"/>
    <w:basedOn w:val="DefaultParagraphFont"/>
    <w:uiPriority w:val="32"/>
    <w:qFormat/>
    <w:rsid w:val="00E97EFC"/>
    <w:rPr>
      <w:b/>
      <w:bCs/>
      <w:smallCaps/>
      <w:color w:val="0F4761" w:themeColor="accent1" w:themeShade="BF"/>
      <w:spacing w:val="5"/>
    </w:rPr>
  </w:style>
  <w:style w:type="paragraph" w:styleId="Header">
    <w:name w:val="header"/>
    <w:basedOn w:val="Normal"/>
    <w:link w:val="HeaderChar"/>
    <w:uiPriority w:val="99"/>
    <w:unhideWhenUsed/>
    <w:rsid w:val="00E97E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EFC"/>
    <w:rPr>
      <w:rFonts w:ascii="Arial" w:hAnsi="Arial"/>
    </w:rPr>
  </w:style>
  <w:style w:type="paragraph" w:styleId="Footer">
    <w:name w:val="footer"/>
    <w:basedOn w:val="Normal"/>
    <w:link w:val="FooterChar"/>
    <w:uiPriority w:val="99"/>
    <w:unhideWhenUsed/>
    <w:rsid w:val="00E97E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EFC"/>
    <w:rPr>
      <w:rFonts w:ascii="Arial" w:hAnsi="Arial"/>
    </w:rPr>
  </w:style>
  <w:style w:type="table" w:styleId="TableGrid">
    <w:name w:val="Table Grid"/>
    <w:basedOn w:val="TableNormal"/>
    <w:uiPriority w:val="39"/>
    <w:rsid w:val="001B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8193D"/>
    <w:p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78193D"/>
    <w:pPr>
      <w:spacing w:after="100"/>
    </w:pPr>
  </w:style>
  <w:style w:type="paragraph" w:styleId="TOC2">
    <w:name w:val="toc 2"/>
    <w:basedOn w:val="Normal"/>
    <w:next w:val="Normal"/>
    <w:autoRedefine/>
    <w:uiPriority w:val="39"/>
    <w:unhideWhenUsed/>
    <w:rsid w:val="0078193D"/>
    <w:pPr>
      <w:spacing w:after="100"/>
      <w:ind w:left="240"/>
    </w:pPr>
  </w:style>
  <w:style w:type="character" w:styleId="Hyperlink">
    <w:name w:val="Hyperlink"/>
    <w:basedOn w:val="DefaultParagraphFont"/>
    <w:uiPriority w:val="99"/>
    <w:unhideWhenUsed/>
    <w:rsid w:val="0078193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Bullet">
    <w:name w:val="Bullet"/>
    <w:basedOn w:val="Normal"/>
    <w:rsid w:val="00623D3A"/>
    <w:pPr>
      <w:numPr>
        <w:numId w:val="21"/>
      </w:numPr>
    </w:pPr>
  </w:style>
  <w:style w:type="paragraph" w:styleId="Revision">
    <w:name w:val="Revision"/>
    <w:hidden/>
    <w:uiPriority w:val="99"/>
    <w:semiHidden/>
    <w:rsid w:val="00247746"/>
    <w:pPr>
      <w:spacing w:after="0" w:line="240" w:lineRule="auto"/>
    </w:pPr>
    <w:rPr>
      <w:rFonts w:ascii="Arial" w:hAnsi="Arial"/>
    </w:rPr>
  </w:style>
  <w:style w:type="character" w:styleId="UnresolvedMention">
    <w:name w:val="Unresolved Mention"/>
    <w:basedOn w:val="DefaultParagraphFont"/>
    <w:uiPriority w:val="99"/>
    <w:semiHidden/>
    <w:unhideWhenUsed/>
    <w:rsid w:val="001C703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205CB"/>
    <w:rPr>
      <w:b/>
      <w:bCs/>
    </w:rPr>
  </w:style>
  <w:style w:type="character" w:customStyle="1" w:styleId="CommentSubjectChar">
    <w:name w:val="Comment Subject Char"/>
    <w:basedOn w:val="CommentTextChar"/>
    <w:link w:val="CommentSubject"/>
    <w:uiPriority w:val="99"/>
    <w:semiHidden/>
    <w:rsid w:val="004205CB"/>
    <w:rPr>
      <w:rFonts w:ascii="Arial" w:hAnsi="Arial"/>
      <w:b/>
      <w:bCs/>
      <w:sz w:val="20"/>
      <w:szCs w:val="20"/>
    </w:rPr>
  </w:style>
  <w:style w:type="character" w:styleId="FollowedHyperlink">
    <w:name w:val="FollowedHyperlink"/>
    <w:basedOn w:val="DefaultParagraphFont"/>
    <w:uiPriority w:val="99"/>
    <w:semiHidden/>
    <w:unhideWhenUsed/>
    <w:rsid w:val="006B69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3892">
      <w:bodyDiv w:val="1"/>
      <w:marLeft w:val="0"/>
      <w:marRight w:val="0"/>
      <w:marTop w:val="0"/>
      <w:marBottom w:val="0"/>
      <w:divBdr>
        <w:top w:val="none" w:sz="0" w:space="0" w:color="auto"/>
        <w:left w:val="none" w:sz="0" w:space="0" w:color="auto"/>
        <w:bottom w:val="none" w:sz="0" w:space="0" w:color="auto"/>
        <w:right w:val="none" w:sz="0" w:space="0" w:color="auto"/>
      </w:divBdr>
    </w:div>
    <w:div w:id="152988292">
      <w:bodyDiv w:val="1"/>
      <w:marLeft w:val="0"/>
      <w:marRight w:val="0"/>
      <w:marTop w:val="0"/>
      <w:marBottom w:val="0"/>
      <w:divBdr>
        <w:top w:val="none" w:sz="0" w:space="0" w:color="auto"/>
        <w:left w:val="none" w:sz="0" w:space="0" w:color="auto"/>
        <w:bottom w:val="none" w:sz="0" w:space="0" w:color="auto"/>
        <w:right w:val="none" w:sz="0" w:space="0" w:color="auto"/>
      </w:divBdr>
    </w:div>
    <w:div w:id="158663513">
      <w:bodyDiv w:val="1"/>
      <w:marLeft w:val="0"/>
      <w:marRight w:val="0"/>
      <w:marTop w:val="0"/>
      <w:marBottom w:val="0"/>
      <w:divBdr>
        <w:top w:val="none" w:sz="0" w:space="0" w:color="auto"/>
        <w:left w:val="none" w:sz="0" w:space="0" w:color="auto"/>
        <w:bottom w:val="none" w:sz="0" w:space="0" w:color="auto"/>
        <w:right w:val="none" w:sz="0" w:space="0" w:color="auto"/>
      </w:divBdr>
    </w:div>
    <w:div w:id="456606234">
      <w:bodyDiv w:val="1"/>
      <w:marLeft w:val="0"/>
      <w:marRight w:val="0"/>
      <w:marTop w:val="0"/>
      <w:marBottom w:val="0"/>
      <w:divBdr>
        <w:top w:val="none" w:sz="0" w:space="0" w:color="auto"/>
        <w:left w:val="none" w:sz="0" w:space="0" w:color="auto"/>
        <w:bottom w:val="none" w:sz="0" w:space="0" w:color="auto"/>
        <w:right w:val="none" w:sz="0" w:space="0" w:color="auto"/>
      </w:divBdr>
    </w:div>
    <w:div w:id="499005915">
      <w:bodyDiv w:val="1"/>
      <w:marLeft w:val="0"/>
      <w:marRight w:val="0"/>
      <w:marTop w:val="0"/>
      <w:marBottom w:val="0"/>
      <w:divBdr>
        <w:top w:val="none" w:sz="0" w:space="0" w:color="auto"/>
        <w:left w:val="none" w:sz="0" w:space="0" w:color="auto"/>
        <w:bottom w:val="none" w:sz="0" w:space="0" w:color="auto"/>
        <w:right w:val="none" w:sz="0" w:space="0" w:color="auto"/>
      </w:divBdr>
    </w:div>
    <w:div w:id="500512579">
      <w:bodyDiv w:val="1"/>
      <w:marLeft w:val="0"/>
      <w:marRight w:val="0"/>
      <w:marTop w:val="0"/>
      <w:marBottom w:val="0"/>
      <w:divBdr>
        <w:top w:val="none" w:sz="0" w:space="0" w:color="auto"/>
        <w:left w:val="none" w:sz="0" w:space="0" w:color="auto"/>
        <w:bottom w:val="none" w:sz="0" w:space="0" w:color="auto"/>
        <w:right w:val="none" w:sz="0" w:space="0" w:color="auto"/>
      </w:divBdr>
    </w:div>
    <w:div w:id="609551244">
      <w:bodyDiv w:val="1"/>
      <w:marLeft w:val="0"/>
      <w:marRight w:val="0"/>
      <w:marTop w:val="0"/>
      <w:marBottom w:val="0"/>
      <w:divBdr>
        <w:top w:val="none" w:sz="0" w:space="0" w:color="auto"/>
        <w:left w:val="none" w:sz="0" w:space="0" w:color="auto"/>
        <w:bottom w:val="none" w:sz="0" w:space="0" w:color="auto"/>
        <w:right w:val="none" w:sz="0" w:space="0" w:color="auto"/>
      </w:divBdr>
    </w:div>
    <w:div w:id="650137761">
      <w:bodyDiv w:val="1"/>
      <w:marLeft w:val="0"/>
      <w:marRight w:val="0"/>
      <w:marTop w:val="0"/>
      <w:marBottom w:val="0"/>
      <w:divBdr>
        <w:top w:val="none" w:sz="0" w:space="0" w:color="auto"/>
        <w:left w:val="none" w:sz="0" w:space="0" w:color="auto"/>
        <w:bottom w:val="none" w:sz="0" w:space="0" w:color="auto"/>
        <w:right w:val="none" w:sz="0" w:space="0" w:color="auto"/>
      </w:divBdr>
    </w:div>
    <w:div w:id="1184056533">
      <w:bodyDiv w:val="1"/>
      <w:marLeft w:val="0"/>
      <w:marRight w:val="0"/>
      <w:marTop w:val="0"/>
      <w:marBottom w:val="0"/>
      <w:divBdr>
        <w:top w:val="none" w:sz="0" w:space="0" w:color="auto"/>
        <w:left w:val="none" w:sz="0" w:space="0" w:color="auto"/>
        <w:bottom w:val="none" w:sz="0" w:space="0" w:color="auto"/>
        <w:right w:val="none" w:sz="0" w:space="0" w:color="auto"/>
      </w:divBdr>
    </w:div>
    <w:div w:id="1370565764">
      <w:bodyDiv w:val="1"/>
      <w:marLeft w:val="0"/>
      <w:marRight w:val="0"/>
      <w:marTop w:val="0"/>
      <w:marBottom w:val="0"/>
      <w:divBdr>
        <w:top w:val="none" w:sz="0" w:space="0" w:color="auto"/>
        <w:left w:val="none" w:sz="0" w:space="0" w:color="auto"/>
        <w:bottom w:val="none" w:sz="0" w:space="0" w:color="auto"/>
        <w:right w:val="none" w:sz="0" w:space="0" w:color="auto"/>
      </w:divBdr>
    </w:div>
    <w:div w:id="1623533224">
      <w:bodyDiv w:val="1"/>
      <w:marLeft w:val="0"/>
      <w:marRight w:val="0"/>
      <w:marTop w:val="0"/>
      <w:marBottom w:val="0"/>
      <w:divBdr>
        <w:top w:val="none" w:sz="0" w:space="0" w:color="auto"/>
        <w:left w:val="none" w:sz="0" w:space="0" w:color="auto"/>
        <w:bottom w:val="none" w:sz="0" w:space="0" w:color="auto"/>
        <w:right w:val="none" w:sz="0" w:space="0" w:color="auto"/>
      </w:divBdr>
    </w:div>
    <w:div w:id="1668171838">
      <w:bodyDiv w:val="1"/>
      <w:marLeft w:val="0"/>
      <w:marRight w:val="0"/>
      <w:marTop w:val="0"/>
      <w:marBottom w:val="0"/>
      <w:divBdr>
        <w:top w:val="none" w:sz="0" w:space="0" w:color="auto"/>
        <w:left w:val="none" w:sz="0" w:space="0" w:color="auto"/>
        <w:bottom w:val="none" w:sz="0" w:space="0" w:color="auto"/>
        <w:right w:val="none" w:sz="0" w:space="0" w:color="auto"/>
      </w:divBdr>
    </w:div>
    <w:div w:id="1719473277">
      <w:bodyDiv w:val="1"/>
      <w:marLeft w:val="0"/>
      <w:marRight w:val="0"/>
      <w:marTop w:val="0"/>
      <w:marBottom w:val="0"/>
      <w:divBdr>
        <w:top w:val="none" w:sz="0" w:space="0" w:color="auto"/>
        <w:left w:val="none" w:sz="0" w:space="0" w:color="auto"/>
        <w:bottom w:val="none" w:sz="0" w:space="0" w:color="auto"/>
        <w:right w:val="none" w:sz="0" w:space="0" w:color="auto"/>
      </w:divBdr>
    </w:div>
    <w:div w:id="1799906491">
      <w:bodyDiv w:val="1"/>
      <w:marLeft w:val="0"/>
      <w:marRight w:val="0"/>
      <w:marTop w:val="0"/>
      <w:marBottom w:val="0"/>
      <w:divBdr>
        <w:top w:val="none" w:sz="0" w:space="0" w:color="auto"/>
        <w:left w:val="none" w:sz="0" w:space="0" w:color="auto"/>
        <w:bottom w:val="none" w:sz="0" w:space="0" w:color="auto"/>
        <w:right w:val="none" w:sz="0" w:space="0" w:color="auto"/>
      </w:divBdr>
    </w:div>
    <w:div w:id="201918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tranet.uhd.nhs.uk/healthset" TargetMode="External"/><Relationship Id="rId18" Type="http://schemas.openxmlformats.org/officeDocument/2006/relationships/hyperlink" Target="https://www.healthcareers.nhs.uk/career-planning/applications-and-interviews" TargetMode="External"/><Relationship Id="rId26" Type="http://schemas.openxmlformats.org/officeDocument/2006/relationships/hyperlink" Target="mailto:uhd.ehrrecruitment@nhs.net" TargetMode="External"/><Relationship Id="rId3" Type="http://schemas.openxmlformats.org/officeDocument/2006/relationships/customXml" Target="../customXml/item3.xml"/><Relationship Id="rId21" Type="http://schemas.openxmlformats.org/officeDocument/2006/relationships/hyperlink" Target="https://youtu.be/gnnTzRvilmo?si=4VRcv9whqGgfieB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hd.ehrrecruitment@nhs.net" TargetMode="External"/><Relationship Id="rId17" Type="http://schemas.openxmlformats.org/officeDocument/2006/relationships/hyperlink" Target="https://www.jobs.nhs.uk/candidate/search/advice/making-successful-applications" TargetMode="External"/><Relationship Id="rId25" Type="http://schemas.openxmlformats.org/officeDocument/2006/relationships/hyperlink" Target="https://extranet.uhd.nhs.uk/uploads/healthset/recruitment/analyst-attributes.ppt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xtranet.uhd.nhs.uk/uploads/healthset/recruitment/analyst-attributes.pptx" TargetMode="External"/><Relationship Id="rId20" Type="http://schemas.openxmlformats.org/officeDocument/2006/relationships/hyperlink" Target="https://youtu.be/cZTzQzDw3z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1.safelinks.protection.outlook.com/?url=https%3A%2F%2Fwww.epic.com%2Fsoftware%2Fspecialties%2F&amp;data=05%7C02%7Chollie.cashmore%40somersetft.nhs.uk%7C23e6fec04d9a4b743c8f08deb71584d1%7C98ec91be8de748a39e800f0180ed9219%7C0%7C0%7C639149500252649022%7CUnknown%7CTWFpbGZsb3d8eyJFbXB0eU1hcGkiOnRydWUsIlYiOiIwLjAuMDAwMCIsIlAiOiJXaW4zMiIsIkFOIjoiTWFpbCIsIldUIjoyfQ%3D%3D%7C0%7C%7C%7C&amp;sdata=ZNZOwYXdACjuHoWwebBb1OfGt89%2FKlGcUhJcwSCNSJs%3D&amp;reserved=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xtranet.uhd.nhs.uk/uploads/healthset/recruitment/analyst-attributes.pptx" TargetMode="External"/><Relationship Id="rId23" Type="http://schemas.openxmlformats.org/officeDocument/2006/relationships/hyperlink" Target="https://gbr01.safelinks.protection.outlook.com/?url=https%3A%2F%2Fextranet.uhd.nhs.uk%2Fhealthset&amp;data=05%7C02%7Cnancy.sheppard2%40nhs.net%7C209cf68a92d24daa122a08def7a9cfdb%7C37c354b285b047f5b22207b48d774ee3%7C0%7C0%7C639220505863467866%7CUnknown%7CTWFpbGZsb3d8eyJFbXB0eU1hcGkiOnRydWUsIlYiOiIwLjAuMDAwMCIsIlAiOiJXaW4zMiIsIkFOIjoiTWFpbCIsIldUIjoyfQ%3D%3D%7C0%7C%7C%7C&amp;sdata=QAb77tM67C7u1H0zZEc8%2FY4FHGcqedo3jgxDJVwk2ug%3D&amp;reserved=0" TargetMode="External"/><Relationship Id="rId28" Type="http://schemas.openxmlformats.org/officeDocument/2006/relationships/hyperlink" Target="mailto:uhd.ehrrecruitment@nhs.net" TargetMode="External"/><Relationship Id="rId10" Type="http://schemas.openxmlformats.org/officeDocument/2006/relationships/endnotes" Target="endnotes.xml"/><Relationship Id="rId19" Type="http://schemas.openxmlformats.org/officeDocument/2006/relationships/hyperlink" Target="https://extranet.uhd.nhs.uk/uploads/healthset/recruitment/analyst-attributes.ppt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hd.nhs.uk/uploads/careers/healthset/healthset-organogram.pptx" TargetMode="External"/><Relationship Id="rId22" Type="http://schemas.openxmlformats.org/officeDocument/2006/relationships/hyperlink" Target="mailto:uhd.ehrrecruitment@nhs.net" TargetMode="External"/><Relationship Id="rId27" Type="http://schemas.openxmlformats.org/officeDocument/2006/relationships/hyperlink" Target="https://userweb.epic.co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f6c5d6b-1ef5-438d-a9fd-8976a59177cc">
      <Terms xmlns="http://schemas.microsoft.com/office/infopath/2007/PartnerControls"/>
    </lcf76f155ced4ddcb4097134ff3c332f>
    <TaxCatchAll xmlns="f74923cd-ea5d-40e9-90d7-535c574596ca" xsi:nil="true"/>
    <Catagory xmlns="6f6c5d6b-1ef5-438d-a9fd-8976a59177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6303531261284DA55886F8F227F2C8" ma:contentTypeVersion="16" ma:contentTypeDescription="Create a new document." ma:contentTypeScope="" ma:versionID="cc32c3085680bcad723baadf28bf8ca0">
  <xsd:schema xmlns:xsd="http://www.w3.org/2001/XMLSchema" xmlns:xs="http://www.w3.org/2001/XMLSchema" xmlns:p="http://schemas.microsoft.com/office/2006/metadata/properties" xmlns:ns1="http://schemas.microsoft.com/sharepoint/v3" xmlns:ns2="6f6c5d6b-1ef5-438d-a9fd-8976a59177cc" xmlns:ns3="f74923cd-ea5d-40e9-90d7-535c574596ca" targetNamespace="http://schemas.microsoft.com/office/2006/metadata/properties" ma:root="true" ma:fieldsID="bac0d04697fc7ce5ced0c7596e8cbdf6" ns1:_="" ns2:_="" ns3:_="">
    <xsd:import namespace="http://schemas.microsoft.com/sharepoint/v3"/>
    <xsd:import namespace="6f6c5d6b-1ef5-438d-a9fd-8976a59177cc"/>
    <xsd:import namespace="f74923cd-ea5d-40e9-90d7-535c574596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Cata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6c5d6b-1ef5-438d-a9fd-8976a5917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Catagory" ma:index="23" nillable="true" ma:displayName="Catagory" ma:format="Dropdown" ma:internalName="Catagory">
      <xsd:complexType>
        <xsd:complexContent>
          <xsd:extension base="dms:MultiChoice">
            <xsd:sequence>
              <xsd:element name="Value" maxOccurs="unbounded" minOccurs="0" nillable="true">
                <xsd:simpleType>
                  <xsd:restriction base="dms:Choice">
                    <xsd:enumeration value="Service Documents"/>
                    <xsd:enumeration value="Planning"/>
                    <xsd:enumeration value="SME Documents"/>
                    <xsd:enumeration value="General Info"/>
                    <xsd:enumeration value="Presentations"/>
                    <xsd:enumeration value="Choice 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4923cd-ea5d-40e9-90d7-535c574596c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a183dee-6fd9-4878-8937-dd8f5e23316a}" ma:internalName="TaxCatchAll" ma:showField="CatchAllData" ma:web="f74923cd-ea5d-40e9-90d7-535c574596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8AB9C-E446-4A68-889A-CE69EB32BCBF}">
  <ds:schemaRefs>
    <ds:schemaRef ds:uri="http://schemas.microsoft.com/sharepoint/v3/contenttype/forms"/>
  </ds:schemaRefs>
</ds:datastoreItem>
</file>

<file path=customXml/itemProps2.xml><?xml version="1.0" encoding="utf-8"?>
<ds:datastoreItem xmlns:ds="http://schemas.openxmlformats.org/officeDocument/2006/customXml" ds:itemID="{90B64017-B6BB-4BE1-A829-EE80D93BCD72}">
  <ds:schemaRefs>
    <ds:schemaRef ds:uri="http://schemas.microsoft.com/office/2006/metadata/properties"/>
    <ds:schemaRef ds:uri="http://schemas.microsoft.com/office/infopath/2007/PartnerControls"/>
    <ds:schemaRef ds:uri="http://schemas.microsoft.com/sharepoint/v3"/>
    <ds:schemaRef ds:uri="6f6c5d6b-1ef5-438d-a9fd-8976a59177cc"/>
    <ds:schemaRef ds:uri="f74923cd-ea5d-40e9-90d7-535c574596ca"/>
  </ds:schemaRefs>
</ds:datastoreItem>
</file>

<file path=customXml/itemProps3.xml><?xml version="1.0" encoding="utf-8"?>
<ds:datastoreItem xmlns:ds="http://schemas.openxmlformats.org/officeDocument/2006/customXml" ds:itemID="{30B8EBF9-1AE7-4BD8-9C51-7551F685044F}">
  <ds:schemaRefs>
    <ds:schemaRef ds:uri="http://schemas.openxmlformats.org/officeDocument/2006/bibliography"/>
  </ds:schemaRefs>
</ds:datastoreItem>
</file>

<file path=customXml/itemProps4.xml><?xml version="1.0" encoding="utf-8"?>
<ds:datastoreItem xmlns:ds="http://schemas.openxmlformats.org/officeDocument/2006/customXml" ds:itemID="{5C3387D1-A6FE-4E41-9CDD-684FF9717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6c5d6b-1ef5-438d-a9fd-8976a59177cc"/>
    <ds:schemaRef ds:uri="f74923cd-ea5d-40e9-90d7-535c57459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3440</Words>
  <Characters>19609</Characters>
  <Application>Microsoft Office Word</Application>
  <DocSecurity>0</DocSecurity>
  <Lines>163</Lines>
  <Paragraphs>46</Paragraphs>
  <ScaleCrop>false</ScaleCrop>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Cashmore;Nan Sheppard</dc:creator>
  <cp:keywords/>
  <dc:description/>
  <cp:lastModifiedBy>ELLIS, William (UNIVERSITY HOSPITALS DORSET NHS FOUNDATION TRUST)</cp:lastModifiedBy>
  <cp:revision>7</cp:revision>
  <cp:lastPrinted>2026-08-14T15:14:00Z</cp:lastPrinted>
  <dcterms:created xsi:type="dcterms:W3CDTF">2026-08-14T12:58:00Z</dcterms:created>
  <dcterms:modified xsi:type="dcterms:W3CDTF">2026-08-14T15:15:00Z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0x010100576303531261284DA55886F8F227F2C8</vt:lpwstr>
  </property>
  <property fmtid="{D5CDD505-2E9C-101B-9397-08002B2CF9AE}" pid="3" name="MediaServiceImageTags">
    <vt:lpwstr/>
  </property>
  <property fmtid="{D5CDD505-2E9C-101B-9397-08002B2CF9AE}" pid="4" name="docLang">
    <vt:lpwstr>en</vt:lpwstr>
  </property>
  <property fmtid="{D5CDD505-2E9C-101B-9397-08002B2CF9AE}" pid="5" name="Order">
    <vt:r8>103200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